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02697" w14:textId="4FEDA708" w:rsidR="0016545A" w:rsidRPr="0016545A" w:rsidRDefault="003C4417" w:rsidP="0016545A">
      <w:pPr>
        <w:rPr>
          <w:rFonts w:ascii="Calibri" w:eastAsia="Times New Roman" w:hAnsi="Calibri" w:cs="Times New Roman"/>
          <w:color w:val="000000"/>
        </w:rPr>
      </w:pPr>
      <w:r>
        <w:rPr>
          <w:rFonts w:ascii="Calibri" w:eastAsia="Times New Roman" w:hAnsi="Calibri" w:cs="Times New Roman"/>
          <w:color w:val="C00000"/>
          <w:sz w:val="22"/>
          <w:szCs w:val="22"/>
        </w:rPr>
        <w:t>[</w:t>
      </w:r>
      <w:r w:rsidR="004A7640">
        <w:rPr>
          <w:rFonts w:ascii="Calibri" w:eastAsia="Times New Roman" w:hAnsi="Calibri" w:cs="Times New Roman"/>
          <w:color w:val="C00000"/>
          <w:sz w:val="22"/>
          <w:szCs w:val="22"/>
        </w:rPr>
        <w:t>SAMPLE EMAIL</w:t>
      </w:r>
      <w:r w:rsidR="0016545A" w:rsidRPr="0016545A">
        <w:rPr>
          <w:rFonts w:ascii="Calibri" w:eastAsia="Times New Roman" w:hAnsi="Calibri" w:cs="Times New Roman"/>
          <w:color w:val="C00000"/>
          <w:sz w:val="22"/>
          <w:szCs w:val="22"/>
        </w:rPr>
        <w:t xml:space="preserve"> </w:t>
      </w:r>
      <w:r w:rsidR="004A7640">
        <w:rPr>
          <w:rFonts w:ascii="Calibri" w:eastAsia="Times New Roman" w:hAnsi="Calibri" w:cs="Times New Roman"/>
          <w:color w:val="C00000"/>
          <w:sz w:val="22"/>
          <w:szCs w:val="22"/>
        </w:rPr>
        <w:t>FOR AFFILIATES TO SEND</w:t>
      </w:r>
      <w:r w:rsidR="0016545A" w:rsidRPr="0016545A">
        <w:rPr>
          <w:rFonts w:ascii="Calibri" w:eastAsia="Times New Roman" w:hAnsi="Calibri" w:cs="Times New Roman"/>
          <w:color w:val="C00000"/>
          <w:sz w:val="22"/>
          <w:szCs w:val="22"/>
        </w:rPr>
        <w:t xml:space="preserve"> </w:t>
      </w:r>
      <w:r w:rsidR="004A7640">
        <w:rPr>
          <w:rFonts w:ascii="Calibri" w:eastAsia="Times New Roman" w:hAnsi="Calibri" w:cs="Times New Roman"/>
          <w:color w:val="C00000"/>
          <w:sz w:val="22"/>
          <w:szCs w:val="22"/>
        </w:rPr>
        <w:t>TO</w:t>
      </w:r>
      <w:r w:rsidR="0016545A" w:rsidRPr="0016545A">
        <w:rPr>
          <w:rFonts w:ascii="Calibri" w:eastAsia="Times New Roman" w:hAnsi="Calibri" w:cs="Times New Roman"/>
          <w:color w:val="C00000"/>
          <w:sz w:val="22"/>
          <w:szCs w:val="22"/>
        </w:rPr>
        <w:t xml:space="preserve"> MEMBERS</w:t>
      </w:r>
      <w:r>
        <w:rPr>
          <w:rFonts w:ascii="Calibri" w:eastAsia="Times New Roman" w:hAnsi="Calibri" w:cs="Times New Roman"/>
          <w:color w:val="C00000"/>
          <w:sz w:val="22"/>
          <w:szCs w:val="22"/>
        </w:rPr>
        <w:t>]</w:t>
      </w:r>
    </w:p>
    <w:p w14:paraId="0E954D0B" w14:textId="50595D51" w:rsidR="0016545A" w:rsidRDefault="0016545A" w:rsidP="0016545A">
      <w:pPr>
        <w:rPr>
          <w:rFonts w:ascii="Calibri" w:eastAsia="Times New Roman" w:hAnsi="Calibri" w:cs="Times New Roman"/>
          <w:color w:val="000000"/>
          <w:sz w:val="22"/>
          <w:szCs w:val="22"/>
        </w:rPr>
      </w:pPr>
      <w:r w:rsidRPr="0016545A">
        <w:rPr>
          <w:rFonts w:ascii="Calibri" w:eastAsia="Times New Roman" w:hAnsi="Calibri" w:cs="Times New Roman"/>
          <w:color w:val="000000"/>
          <w:sz w:val="22"/>
          <w:szCs w:val="22"/>
        </w:rPr>
        <w:t> </w:t>
      </w:r>
    </w:p>
    <w:p w14:paraId="11CEC5F5" w14:textId="7096360D" w:rsidR="003C4417" w:rsidRDefault="003C4417" w:rsidP="003C4417">
      <w:pPr>
        <w:rPr>
          <w:rFonts w:ascii="Calibri" w:eastAsia="Times New Roman" w:hAnsi="Calibri" w:cs="Times New Roman"/>
          <w:color w:val="000000" w:themeColor="text1"/>
        </w:rPr>
      </w:pPr>
      <w:r w:rsidRPr="003C4417">
        <w:rPr>
          <w:rFonts w:ascii="Calibri" w:eastAsia="Times New Roman" w:hAnsi="Calibri" w:cs="Times New Roman"/>
          <w:color w:val="000000" w:themeColor="text1"/>
        </w:rPr>
        <w:t>New Trauma benefit from AFT Member Benefits</w:t>
      </w:r>
    </w:p>
    <w:p w14:paraId="4DA48CCE" w14:textId="77777777" w:rsidR="00E8620F" w:rsidRDefault="00E8620F" w:rsidP="003C4417">
      <w:pPr>
        <w:rPr>
          <w:rFonts w:ascii="Calibri" w:eastAsia="Times New Roman" w:hAnsi="Calibri" w:cs="Times New Roman"/>
          <w:color w:val="000000" w:themeColor="text1"/>
        </w:rPr>
      </w:pPr>
    </w:p>
    <w:p w14:paraId="02FCD3DD" w14:textId="3CBA8CE2" w:rsidR="003C4417" w:rsidRDefault="00E8620F" w:rsidP="003C4417">
      <w:pPr>
        <w:rPr>
          <w:rFonts w:ascii="Calibri" w:eastAsia="Times New Roman" w:hAnsi="Calibri" w:cs="Times New Roman"/>
          <w:color w:val="C00000"/>
        </w:rPr>
      </w:pPr>
      <w:r w:rsidRPr="00E8620F">
        <w:rPr>
          <w:rFonts w:ascii="Calibri" w:eastAsia="Times New Roman" w:hAnsi="Calibri" w:cs="Times New Roman"/>
          <w:color w:val="C00000"/>
        </w:rPr>
        <w:t>[Date]</w:t>
      </w:r>
    </w:p>
    <w:p w14:paraId="5BBB8FF8" w14:textId="77777777" w:rsidR="00E8620F" w:rsidRPr="00E8620F" w:rsidRDefault="00E8620F" w:rsidP="003C4417">
      <w:pPr>
        <w:rPr>
          <w:rFonts w:ascii="Calibri" w:eastAsia="Times New Roman" w:hAnsi="Calibri" w:cs="Times New Roman"/>
          <w:color w:val="C00000"/>
        </w:rPr>
      </w:pPr>
    </w:p>
    <w:p w14:paraId="0F5DD27B" w14:textId="2C3A1C3E" w:rsidR="003C4417" w:rsidRDefault="003C4417" w:rsidP="0016545A">
      <w:pPr>
        <w:rPr>
          <w:rFonts w:ascii="Calibri" w:eastAsia="Times New Roman" w:hAnsi="Calibri" w:cs="Times New Roman"/>
          <w:color w:val="000000"/>
        </w:rPr>
      </w:pPr>
      <w:r>
        <w:rPr>
          <w:rFonts w:ascii="Calibri" w:eastAsia="Times New Roman" w:hAnsi="Calibri" w:cs="Times New Roman"/>
          <w:color w:val="000000"/>
        </w:rPr>
        <w:t xml:space="preserve">Dear </w:t>
      </w:r>
      <w:r w:rsidRPr="003C4417">
        <w:rPr>
          <w:rFonts w:ascii="Calibri" w:eastAsia="Times New Roman" w:hAnsi="Calibri" w:cs="Times New Roman"/>
          <w:color w:val="C00000"/>
        </w:rPr>
        <w:t>[member]</w:t>
      </w:r>
      <w:r w:rsidRPr="003C4417">
        <w:rPr>
          <w:rFonts w:ascii="Calibri" w:eastAsia="Times New Roman" w:hAnsi="Calibri" w:cs="Times New Roman"/>
          <w:color w:val="000000" w:themeColor="text1"/>
        </w:rPr>
        <w:t>,</w:t>
      </w:r>
    </w:p>
    <w:p w14:paraId="7DD695B4" w14:textId="77777777" w:rsidR="003C4417" w:rsidRPr="0016545A" w:rsidRDefault="003C4417" w:rsidP="0016545A">
      <w:pPr>
        <w:rPr>
          <w:rFonts w:ascii="Calibri" w:eastAsia="Times New Roman" w:hAnsi="Calibri" w:cs="Times New Roman"/>
          <w:color w:val="000000"/>
        </w:rPr>
      </w:pPr>
    </w:p>
    <w:p w14:paraId="10B95ED7" w14:textId="59720DCA" w:rsidR="0016545A" w:rsidRPr="0016545A" w:rsidRDefault="0016545A" w:rsidP="0016545A">
      <w:pPr>
        <w:rPr>
          <w:rFonts w:ascii="Calibri" w:eastAsia="Times New Roman" w:hAnsi="Calibri" w:cs="Times New Roman"/>
          <w:color w:val="000000"/>
        </w:rPr>
      </w:pPr>
      <w:r w:rsidRPr="0016545A">
        <w:rPr>
          <w:rFonts w:ascii="Calibri" w:eastAsia="Times New Roman" w:hAnsi="Calibri" w:cs="Times New Roman"/>
          <w:color w:val="000000"/>
          <w:sz w:val="22"/>
          <w:szCs w:val="22"/>
        </w:rPr>
        <w:t>On April 1, AFT Member Benefits is launching a unique and timely benefit that offers support in difficult times. It is Trauma Coverage</w:t>
      </w:r>
      <w:r w:rsidR="00881B83">
        <w:rPr>
          <w:rFonts w:ascii="Calibri" w:eastAsia="Times New Roman" w:hAnsi="Calibri" w:cs="Times New Roman"/>
          <w:color w:val="000000"/>
          <w:sz w:val="22"/>
          <w:szCs w:val="22"/>
        </w:rPr>
        <w:t>,</w:t>
      </w:r>
      <w:r w:rsidRPr="0016545A">
        <w:rPr>
          <w:rFonts w:ascii="Calibri" w:eastAsia="Times New Roman" w:hAnsi="Calibri" w:cs="Times New Roman"/>
          <w:color w:val="000000"/>
          <w:sz w:val="22"/>
          <w:szCs w:val="22"/>
        </w:rPr>
        <w:t xml:space="preserve"> and it’s available free of charge to members.</w:t>
      </w:r>
    </w:p>
    <w:p w14:paraId="3278084B" w14:textId="77777777" w:rsidR="0016545A" w:rsidRPr="0016545A" w:rsidRDefault="0016545A" w:rsidP="0016545A">
      <w:pPr>
        <w:rPr>
          <w:rFonts w:ascii="Calibri" w:eastAsia="Times New Roman" w:hAnsi="Calibri" w:cs="Times New Roman"/>
          <w:color w:val="000000"/>
        </w:rPr>
      </w:pPr>
      <w:r w:rsidRPr="0016545A">
        <w:rPr>
          <w:rFonts w:ascii="Calibri" w:eastAsia="Times New Roman" w:hAnsi="Calibri" w:cs="Times New Roman"/>
          <w:color w:val="000000"/>
          <w:sz w:val="22"/>
          <w:szCs w:val="22"/>
        </w:rPr>
        <w:t> </w:t>
      </w:r>
    </w:p>
    <w:p w14:paraId="41E2E2D6" w14:textId="1A685648" w:rsidR="0016545A" w:rsidRPr="0016545A" w:rsidRDefault="0016545A" w:rsidP="0016545A">
      <w:pPr>
        <w:rPr>
          <w:rFonts w:ascii="Calibri" w:eastAsia="Times New Roman" w:hAnsi="Calibri" w:cs="Times New Roman"/>
          <w:color w:val="000000"/>
        </w:rPr>
      </w:pPr>
      <w:r w:rsidRPr="0016545A">
        <w:rPr>
          <w:rFonts w:ascii="Calibri" w:eastAsia="Times New Roman" w:hAnsi="Calibri" w:cs="Times New Roman"/>
          <w:color w:val="000000"/>
          <w:sz w:val="22"/>
          <w:szCs w:val="22"/>
        </w:rPr>
        <w:t>So many AFT members have experienced trauma, either in the line of duty or in challenges we may encounter in life</w:t>
      </w:r>
      <w:r w:rsidR="00881B83">
        <w:rPr>
          <w:rFonts w:ascii="Calibri" w:eastAsia="Times New Roman" w:hAnsi="Calibri" w:cs="Times New Roman"/>
          <w:color w:val="000000"/>
          <w:sz w:val="22"/>
          <w:szCs w:val="22"/>
        </w:rPr>
        <w:t>,</w:t>
      </w:r>
      <w:r w:rsidRPr="0016545A">
        <w:rPr>
          <w:rFonts w:ascii="Calibri" w:eastAsia="Times New Roman" w:hAnsi="Calibri" w:cs="Times New Roman"/>
          <w:color w:val="000000"/>
          <w:sz w:val="22"/>
          <w:szCs w:val="22"/>
        </w:rPr>
        <w:t xml:space="preserve"> </w:t>
      </w:r>
      <w:r w:rsidR="00881B83">
        <w:rPr>
          <w:rFonts w:ascii="Calibri" w:eastAsia="Times New Roman" w:hAnsi="Calibri" w:cs="Times New Roman"/>
          <w:color w:val="000000"/>
          <w:sz w:val="22"/>
          <w:szCs w:val="22"/>
        </w:rPr>
        <w:t>f</w:t>
      </w:r>
      <w:r w:rsidRPr="0016545A">
        <w:rPr>
          <w:rFonts w:ascii="Calibri" w:eastAsia="Times New Roman" w:hAnsi="Calibri" w:cs="Times New Roman"/>
          <w:color w:val="000000"/>
          <w:sz w:val="22"/>
          <w:szCs w:val="22"/>
        </w:rPr>
        <w:t>rom bullying</w:t>
      </w:r>
      <w:r w:rsidR="00881B83">
        <w:rPr>
          <w:rFonts w:ascii="Calibri" w:eastAsia="Times New Roman" w:hAnsi="Calibri" w:cs="Times New Roman"/>
          <w:color w:val="000000"/>
          <w:sz w:val="22"/>
          <w:szCs w:val="22"/>
        </w:rPr>
        <w:t>,</w:t>
      </w:r>
      <w:r w:rsidRPr="0016545A">
        <w:rPr>
          <w:rFonts w:ascii="Calibri" w:eastAsia="Times New Roman" w:hAnsi="Calibri" w:cs="Times New Roman"/>
          <w:color w:val="000000"/>
          <w:sz w:val="22"/>
          <w:szCs w:val="22"/>
        </w:rPr>
        <w:t xml:space="preserve"> harassment </w:t>
      </w:r>
      <w:r w:rsidR="00881B83">
        <w:rPr>
          <w:rFonts w:ascii="Calibri" w:eastAsia="Times New Roman" w:hAnsi="Calibri" w:cs="Times New Roman"/>
          <w:color w:val="000000"/>
          <w:sz w:val="22"/>
          <w:szCs w:val="22"/>
        </w:rPr>
        <w:t>and</w:t>
      </w:r>
      <w:r w:rsidRPr="0016545A">
        <w:rPr>
          <w:rFonts w:ascii="Calibri" w:eastAsia="Times New Roman" w:hAnsi="Calibri" w:cs="Times New Roman"/>
          <w:color w:val="000000"/>
          <w:sz w:val="22"/>
          <w:szCs w:val="22"/>
        </w:rPr>
        <w:t xml:space="preserve"> criminal assault</w:t>
      </w:r>
      <w:r w:rsidR="00881B83">
        <w:rPr>
          <w:rFonts w:ascii="Calibri" w:eastAsia="Times New Roman" w:hAnsi="Calibri" w:cs="Times New Roman"/>
          <w:color w:val="000000"/>
          <w:sz w:val="22"/>
          <w:szCs w:val="22"/>
        </w:rPr>
        <w:t>,</w:t>
      </w:r>
      <w:r w:rsidRPr="0016545A">
        <w:rPr>
          <w:rFonts w:ascii="Calibri" w:eastAsia="Times New Roman" w:hAnsi="Calibri" w:cs="Times New Roman"/>
          <w:color w:val="000000"/>
          <w:sz w:val="22"/>
          <w:szCs w:val="22"/>
        </w:rPr>
        <w:t xml:space="preserve"> </w:t>
      </w:r>
      <w:r w:rsidR="00881B83">
        <w:rPr>
          <w:rFonts w:ascii="Calibri" w:eastAsia="Times New Roman" w:hAnsi="Calibri" w:cs="Times New Roman"/>
          <w:color w:val="000000"/>
          <w:sz w:val="22"/>
          <w:szCs w:val="22"/>
        </w:rPr>
        <w:t>to</w:t>
      </w:r>
      <w:r w:rsidRPr="0016545A">
        <w:rPr>
          <w:rFonts w:ascii="Calibri" w:eastAsia="Times New Roman" w:hAnsi="Calibri" w:cs="Times New Roman"/>
          <w:color w:val="000000"/>
          <w:sz w:val="22"/>
          <w:szCs w:val="22"/>
        </w:rPr>
        <w:t xml:space="preserve"> hurricanes</w:t>
      </w:r>
      <w:r w:rsidR="00881B83">
        <w:rPr>
          <w:rFonts w:ascii="Calibri" w:eastAsia="Times New Roman" w:hAnsi="Calibri" w:cs="Times New Roman"/>
          <w:color w:val="000000"/>
          <w:sz w:val="22"/>
          <w:szCs w:val="22"/>
        </w:rPr>
        <w:t>,</w:t>
      </w:r>
      <w:r w:rsidRPr="0016545A">
        <w:rPr>
          <w:rFonts w:ascii="Calibri" w:eastAsia="Times New Roman" w:hAnsi="Calibri" w:cs="Times New Roman"/>
          <w:color w:val="000000"/>
          <w:sz w:val="22"/>
          <w:szCs w:val="22"/>
        </w:rPr>
        <w:t xml:space="preserve"> floods</w:t>
      </w:r>
      <w:r w:rsidR="00881B83">
        <w:rPr>
          <w:rFonts w:ascii="Calibri" w:eastAsia="Times New Roman" w:hAnsi="Calibri" w:cs="Times New Roman"/>
          <w:color w:val="000000"/>
          <w:sz w:val="22"/>
          <w:szCs w:val="22"/>
        </w:rPr>
        <w:t>,</w:t>
      </w:r>
      <w:r w:rsidRPr="0016545A">
        <w:rPr>
          <w:rFonts w:ascii="Calibri" w:eastAsia="Times New Roman" w:hAnsi="Calibri" w:cs="Times New Roman"/>
          <w:color w:val="000000"/>
          <w:sz w:val="22"/>
          <w:szCs w:val="22"/>
        </w:rPr>
        <w:t xml:space="preserve"> school shootings and disease. </w:t>
      </w:r>
    </w:p>
    <w:p w14:paraId="3825116C" w14:textId="77777777" w:rsidR="0016545A" w:rsidRPr="0016545A" w:rsidRDefault="0016545A" w:rsidP="0016545A">
      <w:pPr>
        <w:rPr>
          <w:rFonts w:ascii="Calibri" w:eastAsia="Times New Roman" w:hAnsi="Calibri" w:cs="Times New Roman"/>
          <w:color w:val="000000"/>
        </w:rPr>
      </w:pPr>
      <w:r w:rsidRPr="0016545A">
        <w:rPr>
          <w:rFonts w:ascii="Calibri" w:eastAsia="Times New Roman" w:hAnsi="Calibri" w:cs="Times New Roman"/>
          <w:color w:val="000000"/>
          <w:sz w:val="22"/>
          <w:szCs w:val="22"/>
        </w:rPr>
        <w:t> </w:t>
      </w:r>
    </w:p>
    <w:p w14:paraId="011A225F" w14:textId="77777777" w:rsidR="0016545A" w:rsidRPr="0016545A" w:rsidRDefault="0016545A" w:rsidP="0016545A">
      <w:pPr>
        <w:rPr>
          <w:rFonts w:ascii="Calibri" w:eastAsia="Times New Roman" w:hAnsi="Calibri" w:cs="Times New Roman"/>
          <w:color w:val="000000"/>
        </w:rPr>
      </w:pPr>
      <w:r w:rsidRPr="0016545A">
        <w:rPr>
          <w:rFonts w:ascii="Calibri" w:eastAsia="Times New Roman" w:hAnsi="Calibri" w:cs="Times New Roman"/>
          <w:color w:val="000000"/>
          <w:sz w:val="22"/>
          <w:szCs w:val="22"/>
        </w:rPr>
        <w:t>Trauma Coverage offers counseling and support through new channels for our members who may be too busy, or too overwhelmed with work and family commitments, to seek out such support for themselves.</w:t>
      </w:r>
    </w:p>
    <w:p w14:paraId="62A54A96" w14:textId="77777777" w:rsidR="0016545A" w:rsidRPr="0016545A" w:rsidRDefault="0016545A" w:rsidP="0016545A">
      <w:pPr>
        <w:rPr>
          <w:rFonts w:ascii="Calibri" w:eastAsia="Times New Roman" w:hAnsi="Calibri" w:cs="Times New Roman"/>
          <w:color w:val="000000"/>
        </w:rPr>
      </w:pPr>
      <w:r w:rsidRPr="0016545A">
        <w:rPr>
          <w:rFonts w:ascii="Calibri" w:eastAsia="Times New Roman" w:hAnsi="Calibri" w:cs="Times New Roman"/>
          <w:color w:val="000000"/>
          <w:sz w:val="22"/>
          <w:szCs w:val="22"/>
        </w:rPr>
        <w:t> </w:t>
      </w:r>
    </w:p>
    <w:p w14:paraId="7A2B3F8C" w14:textId="5CF8716D" w:rsidR="0016545A" w:rsidRPr="0016545A" w:rsidRDefault="0016545A" w:rsidP="0016545A">
      <w:pPr>
        <w:rPr>
          <w:rFonts w:ascii="Calibri" w:eastAsia="Times New Roman" w:hAnsi="Calibri" w:cs="Times New Roman"/>
          <w:color w:val="000000"/>
        </w:rPr>
      </w:pPr>
      <w:r w:rsidRPr="0016545A">
        <w:rPr>
          <w:rFonts w:ascii="Calibri" w:eastAsia="Times New Roman" w:hAnsi="Calibri" w:cs="Times New Roman"/>
          <w:color w:val="000000"/>
          <w:sz w:val="22"/>
          <w:szCs w:val="22"/>
        </w:rPr>
        <w:t>This is the kind of help one may need in the immediate months after a traumatic experience. It addresses trauma that is event-specific. And in delivery, it utilizes flexible scheduling and current communication technologies</w:t>
      </w:r>
      <w:r w:rsidR="00881B83">
        <w:rPr>
          <w:rFonts w:ascii="Calibri" w:eastAsia="Times New Roman" w:hAnsi="Calibri" w:cs="Calibri"/>
          <w:color w:val="000000"/>
          <w:sz w:val="22"/>
          <w:szCs w:val="22"/>
        </w:rPr>
        <w:t>—</w:t>
      </w:r>
      <w:r w:rsidRPr="0016545A">
        <w:rPr>
          <w:rFonts w:ascii="Calibri" w:eastAsia="Times New Roman" w:hAnsi="Calibri" w:cs="Times New Roman"/>
          <w:color w:val="000000"/>
          <w:sz w:val="22"/>
          <w:szCs w:val="22"/>
        </w:rPr>
        <w:t>phone, video, texts</w:t>
      </w:r>
      <w:r w:rsidR="00881B83">
        <w:rPr>
          <w:rFonts w:ascii="Calibri" w:eastAsia="Times New Roman" w:hAnsi="Calibri" w:cs="Calibri"/>
          <w:color w:val="000000"/>
          <w:sz w:val="22"/>
          <w:szCs w:val="22"/>
        </w:rPr>
        <w:t>—</w:t>
      </w:r>
      <w:r w:rsidRPr="0016545A">
        <w:rPr>
          <w:rFonts w:ascii="Calibri" w:eastAsia="Times New Roman" w:hAnsi="Calibri" w:cs="Times New Roman"/>
          <w:color w:val="000000"/>
          <w:sz w:val="22"/>
          <w:szCs w:val="22"/>
        </w:rPr>
        <w:t>to connect a member with a licensed therapist, trained in trauma counseling.</w:t>
      </w:r>
    </w:p>
    <w:p w14:paraId="6831C81B" w14:textId="77777777" w:rsidR="0016545A" w:rsidRPr="0016545A" w:rsidRDefault="0016545A" w:rsidP="0016545A">
      <w:pPr>
        <w:rPr>
          <w:rFonts w:ascii="Calibri" w:eastAsia="Times New Roman" w:hAnsi="Calibri" w:cs="Times New Roman"/>
          <w:color w:val="000000"/>
        </w:rPr>
      </w:pPr>
      <w:r w:rsidRPr="0016545A">
        <w:rPr>
          <w:rFonts w:ascii="Calibri" w:eastAsia="Times New Roman" w:hAnsi="Calibri" w:cs="Times New Roman"/>
          <w:color w:val="000000"/>
          <w:sz w:val="22"/>
          <w:szCs w:val="22"/>
        </w:rPr>
        <w:t> </w:t>
      </w:r>
    </w:p>
    <w:p w14:paraId="58D6A387" w14:textId="542DD47E" w:rsidR="0016545A" w:rsidRPr="0016545A" w:rsidRDefault="0016545A" w:rsidP="0016545A">
      <w:pPr>
        <w:rPr>
          <w:rFonts w:ascii="Calibri" w:eastAsia="Times New Roman" w:hAnsi="Calibri" w:cs="Times New Roman"/>
          <w:color w:val="000000"/>
        </w:rPr>
      </w:pPr>
      <w:r w:rsidRPr="0016545A">
        <w:rPr>
          <w:rFonts w:ascii="Calibri" w:eastAsia="Times New Roman" w:hAnsi="Calibri" w:cs="Times New Roman"/>
          <w:color w:val="000000"/>
          <w:sz w:val="22"/>
          <w:szCs w:val="22"/>
        </w:rPr>
        <w:t xml:space="preserve">If you’d like to familiarize yourself with the features of this new benefit, visit www.aft.org/benefits/trauma. April 1 and thereafter, you will be able to access the benefit via the AFT members-only benefit portal at www.aft.org/members-only. You will need your AFT member number </w:t>
      </w:r>
      <w:r w:rsidR="00881B83">
        <w:rPr>
          <w:rFonts w:ascii="Calibri" w:eastAsia="Times New Roman" w:hAnsi="Calibri" w:cs="Times New Roman"/>
          <w:color w:val="000000"/>
          <w:sz w:val="22"/>
          <w:szCs w:val="22"/>
        </w:rPr>
        <w:t xml:space="preserve">to </w:t>
      </w:r>
      <w:r w:rsidRPr="0016545A">
        <w:rPr>
          <w:rFonts w:ascii="Calibri" w:eastAsia="Times New Roman" w:hAnsi="Calibri" w:cs="Times New Roman"/>
          <w:color w:val="000000"/>
          <w:sz w:val="22"/>
          <w:szCs w:val="22"/>
        </w:rPr>
        <w:t>access the page. </w:t>
      </w:r>
    </w:p>
    <w:p w14:paraId="3D4C4537" w14:textId="77777777" w:rsidR="0016545A" w:rsidRPr="0016545A" w:rsidRDefault="0016545A" w:rsidP="0016545A">
      <w:pPr>
        <w:rPr>
          <w:rFonts w:ascii="Calibri" w:eastAsia="Times New Roman" w:hAnsi="Calibri" w:cs="Times New Roman"/>
          <w:color w:val="000000"/>
        </w:rPr>
      </w:pPr>
      <w:r w:rsidRPr="0016545A">
        <w:rPr>
          <w:rFonts w:ascii="Calibri" w:eastAsia="Times New Roman" w:hAnsi="Calibri" w:cs="Times New Roman"/>
          <w:color w:val="000000"/>
          <w:sz w:val="22"/>
          <w:szCs w:val="22"/>
        </w:rPr>
        <w:t> </w:t>
      </w:r>
    </w:p>
    <w:p w14:paraId="56C87443" w14:textId="77777777" w:rsidR="00D92285" w:rsidRDefault="006275B3"/>
    <w:sectPr w:rsidR="00D92285" w:rsidSect="00056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45A"/>
    <w:rsid w:val="0005656A"/>
    <w:rsid w:val="0016545A"/>
    <w:rsid w:val="003C4417"/>
    <w:rsid w:val="004A7640"/>
    <w:rsid w:val="004E68BF"/>
    <w:rsid w:val="005F438A"/>
    <w:rsid w:val="006275B3"/>
    <w:rsid w:val="00881B83"/>
    <w:rsid w:val="009D1158"/>
    <w:rsid w:val="00C84E67"/>
    <w:rsid w:val="00E566AC"/>
    <w:rsid w:val="00E8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45B15"/>
  <w15:docId w15:val="{60BB3AE9-9F84-164C-A321-1C366160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545A"/>
  </w:style>
  <w:style w:type="character" w:styleId="CommentReference">
    <w:name w:val="annotation reference"/>
    <w:basedOn w:val="DefaultParagraphFont"/>
    <w:uiPriority w:val="99"/>
    <w:semiHidden/>
    <w:unhideWhenUsed/>
    <w:rsid w:val="00881B83"/>
    <w:rPr>
      <w:sz w:val="16"/>
      <w:szCs w:val="16"/>
    </w:rPr>
  </w:style>
  <w:style w:type="paragraph" w:styleId="CommentText">
    <w:name w:val="annotation text"/>
    <w:basedOn w:val="Normal"/>
    <w:link w:val="CommentTextChar"/>
    <w:uiPriority w:val="99"/>
    <w:semiHidden/>
    <w:unhideWhenUsed/>
    <w:rsid w:val="00881B83"/>
    <w:rPr>
      <w:sz w:val="20"/>
      <w:szCs w:val="20"/>
    </w:rPr>
  </w:style>
  <w:style w:type="character" w:customStyle="1" w:styleId="CommentTextChar">
    <w:name w:val="Comment Text Char"/>
    <w:basedOn w:val="DefaultParagraphFont"/>
    <w:link w:val="CommentText"/>
    <w:uiPriority w:val="99"/>
    <w:semiHidden/>
    <w:rsid w:val="00881B83"/>
    <w:rPr>
      <w:sz w:val="20"/>
      <w:szCs w:val="20"/>
    </w:rPr>
  </w:style>
  <w:style w:type="paragraph" w:styleId="CommentSubject">
    <w:name w:val="annotation subject"/>
    <w:basedOn w:val="CommentText"/>
    <w:next w:val="CommentText"/>
    <w:link w:val="CommentSubjectChar"/>
    <w:uiPriority w:val="99"/>
    <w:semiHidden/>
    <w:unhideWhenUsed/>
    <w:rsid w:val="00881B83"/>
    <w:rPr>
      <w:b/>
      <w:bCs/>
    </w:rPr>
  </w:style>
  <w:style w:type="character" w:customStyle="1" w:styleId="CommentSubjectChar">
    <w:name w:val="Comment Subject Char"/>
    <w:basedOn w:val="CommentTextChar"/>
    <w:link w:val="CommentSubject"/>
    <w:uiPriority w:val="99"/>
    <w:semiHidden/>
    <w:rsid w:val="00881B83"/>
    <w:rPr>
      <w:b/>
      <w:bCs/>
      <w:sz w:val="20"/>
      <w:szCs w:val="20"/>
    </w:rPr>
  </w:style>
  <w:style w:type="paragraph" w:styleId="BalloonText">
    <w:name w:val="Balloon Text"/>
    <w:basedOn w:val="Normal"/>
    <w:link w:val="BalloonTextChar"/>
    <w:uiPriority w:val="99"/>
    <w:semiHidden/>
    <w:unhideWhenUsed/>
    <w:rsid w:val="00881B83"/>
    <w:rPr>
      <w:rFonts w:ascii="Tahoma" w:hAnsi="Tahoma" w:cs="Tahoma"/>
      <w:sz w:val="16"/>
      <w:szCs w:val="16"/>
    </w:rPr>
  </w:style>
  <w:style w:type="character" w:customStyle="1" w:styleId="BalloonTextChar">
    <w:name w:val="Balloon Text Char"/>
    <w:basedOn w:val="DefaultParagraphFont"/>
    <w:link w:val="BalloonText"/>
    <w:uiPriority w:val="99"/>
    <w:semiHidden/>
    <w:rsid w:val="00881B83"/>
    <w:rPr>
      <w:rFonts w:ascii="Tahoma" w:hAnsi="Tahoma" w:cs="Tahoma"/>
      <w:sz w:val="16"/>
      <w:szCs w:val="16"/>
    </w:rPr>
  </w:style>
  <w:style w:type="paragraph" w:styleId="Revision">
    <w:name w:val="Revision"/>
    <w:hidden/>
    <w:uiPriority w:val="99"/>
    <w:semiHidden/>
    <w:rsid w:val="003C4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81818">
      <w:bodyDiv w:val="1"/>
      <w:marLeft w:val="0"/>
      <w:marRight w:val="0"/>
      <w:marTop w:val="0"/>
      <w:marBottom w:val="0"/>
      <w:divBdr>
        <w:top w:val="none" w:sz="0" w:space="0" w:color="auto"/>
        <w:left w:val="none" w:sz="0" w:space="0" w:color="auto"/>
        <w:bottom w:val="none" w:sz="0" w:space="0" w:color="auto"/>
        <w:right w:val="none" w:sz="0" w:space="0" w:color="auto"/>
      </w:divBdr>
      <w:divsChild>
        <w:div w:id="1505242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2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1393">
      <w:bodyDiv w:val="1"/>
      <w:marLeft w:val="0"/>
      <w:marRight w:val="0"/>
      <w:marTop w:val="0"/>
      <w:marBottom w:val="0"/>
      <w:divBdr>
        <w:top w:val="none" w:sz="0" w:space="0" w:color="auto"/>
        <w:left w:val="none" w:sz="0" w:space="0" w:color="auto"/>
        <w:bottom w:val="none" w:sz="0" w:space="0" w:color="auto"/>
        <w:right w:val="none" w:sz="0" w:space="0" w:color="auto"/>
      </w:divBdr>
    </w:div>
    <w:div w:id="189454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AFT</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McKenna, Communications</dc:creator>
  <cp:lastModifiedBy>Microsoft Office User</cp:lastModifiedBy>
  <cp:revision>2</cp:revision>
  <dcterms:created xsi:type="dcterms:W3CDTF">2020-03-31T21:12:00Z</dcterms:created>
  <dcterms:modified xsi:type="dcterms:W3CDTF">2020-03-31T21:12:00Z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-1755629526</vt:i4>
  </property>
  <property fmtid="{D5CDD505-2E9C-101B-9397-08002B2CF9AE}" pid="3" name="_NewReviewCycle">
    <vt:lpwstr/>
  </property>
  <property fmtid="{D5CDD505-2E9C-101B-9397-08002B2CF9AE}" pid="4" name="_EmailSubject">
    <vt:lpwstr>For All IN: Trauma - emails for leaders to announce the benefit to members</vt:lpwstr>
  </property>
  <property fmtid="{D5CDD505-2E9C-101B-9397-08002B2CF9AE}" pid="5" name="_AuthorEmail">
    <vt:lpwstr>mtraeger@aft.org</vt:lpwstr>
  </property>
  <property fmtid="{D5CDD505-2E9C-101B-9397-08002B2CF9AE}" pid="6" name="_AuthorEmailDisplayName">
    <vt:lpwstr>Mary Traeger Pascale, Office of the Secretary-Treasurer</vt:lpwstr>
  </property>
</Properties>
</file>