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E6" w:rsidRDefault="00ED21E6" w:rsidP="00F52812">
      <w:pPr>
        <w:rPr>
          <w:rFonts w:ascii="Frutiger 45 Light" w:hAnsi="Frutiger 45 Light"/>
          <w:b/>
          <w:color w:val="0070C0"/>
          <w:sz w:val="32"/>
          <w:szCs w:val="32"/>
        </w:rPr>
      </w:pPr>
      <w:r>
        <w:rPr>
          <w:rFonts w:ascii="Frutiger 45 Light" w:hAnsi="Frutiger 45 Light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168343" wp14:editId="3AB669F2">
            <wp:simplePos x="0" y="0"/>
            <wp:positionH relativeFrom="column">
              <wp:posOffset>-901065</wp:posOffset>
            </wp:positionH>
            <wp:positionV relativeFrom="paragraph">
              <wp:posOffset>-921385</wp:posOffset>
            </wp:positionV>
            <wp:extent cx="7762240" cy="10058400"/>
            <wp:effectExtent l="0" t="0" r="0" b="0"/>
            <wp:wrapNone/>
            <wp:docPr id="1" name="Picture 1" descr="INFO_color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_color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E6" w:rsidRDefault="00ED21E6" w:rsidP="00F52812">
      <w:pPr>
        <w:rPr>
          <w:rFonts w:ascii="Frutiger 45 Light" w:hAnsi="Frutiger 45 Light"/>
          <w:b/>
          <w:color w:val="0070C0"/>
          <w:sz w:val="32"/>
          <w:szCs w:val="32"/>
        </w:rPr>
      </w:pPr>
    </w:p>
    <w:p w:rsidR="00F52812" w:rsidRPr="00F52812" w:rsidRDefault="00F52812" w:rsidP="00ED21E6">
      <w:pPr>
        <w:jc w:val="center"/>
        <w:rPr>
          <w:rFonts w:ascii="Frutiger 45 Light" w:hAnsi="Frutiger 45 Light"/>
          <w:b/>
          <w:color w:val="0070C0"/>
          <w:sz w:val="32"/>
          <w:szCs w:val="32"/>
        </w:rPr>
      </w:pPr>
      <w:bookmarkStart w:id="0" w:name="_GoBack"/>
      <w:r w:rsidRPr="00F52812">
        <w:rPr>
          <w:rFonts w:ascii="Frutiger 45 Light" w:hAnsi="Frutiger 45 Light"/>
          <w:b/>
          <w:color w:val="0070C0"/>
          <w:sz w:val="32"/>
          <w:szCs w:val="32"/>
        </w:rPr>
        <w:t>Back</w:t>
      </w:r>
      <w:r w:rsidR="00232412">
        <w:rPr>
          <w:rFonts w:ascii="Frutiger 45 Light" w:hAnsi="Frutiger 45 Light"/>
          <w:b/>
          <w:color w:val="0070C0"/>
          <w:sz w:val="32"/>
          <w:szCs w:val="32"/>
        </w:rPr>
        <w:t>-t</w:t>
      </w:r>
      <w:r w:rsidRPr="00F52812">
        <w:rPr>
          <w:rFonts w:ascii="Frutiger 45 Light" w:hAnsi="Frutiger 45 Light"/>
          <w:b/>
          <w:color w:val="0070C0"/>
          <w:sz w:val="32"/>
          <w:szCs w:val="32"/>
        </w:rPr>
        <w:t>o</w:t>
      </w:r>
      <w:r w:rsidR="00232412">
        <w:rPr>
          <w:rFonts w:ascii="Frutiger 45 Light" w:hAnsi="Frutiger 45 Light"/>
          <w:b/>
          <w:color w:val="0070C0"/>
          <w:sz w:val="32"/>
          <w:szCs w:val="32"/>
        </w:rPr>
        <w:t>-</w:t>
      </w:r>
      <w:r w:rsidRPr="00F52812">
        <w:rPr>
          <w:rFonts w:ascii="Frutiger 45 Light" w:hAnsi="Frutiger 45 Light"/>
          <w:b/>
          <w:color w:val="0070C0"/>
          <w:sz w:val="32"/>
          <w:szCs w:val="32"/>
        </w:rPr>
        <w:t>School Best Practices</w:t>
      </w:r>
    </w:p>
    <w:bookmarkEnd w:id="0"/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>It</w:t>
      </w:r>
      <w:r w:rsidR="00232412">
        <w:rPr>
          <w:rFonts w:ascii="Frutiger 45 Light" w:hAnsi="Frutiger 45 Light"/>
          <w:sz w:val="32"/>
          <w:szCs w:val="32"/>
        </w:rPr>
        <w:t>’</w:t>
      </w:r>
      <w:r w:rsidRPr="00F52812">
        <w:rPr>
          <w:rFonts w:ascii="Frutiger 45 Light" w:hAnsi="Frutiger 45 Light"/>
          <w:sz w:val="32"/>
          <w:szCs w:val="32"/>
        </w:rPr>
        <w:t>s never to</w:t>
      </w:r>
      <w:r w:rsidR="00232412">
        <w:rPr>
          <w:rFonts w:ascii="Frutiger 45 Light" w:hAnsi="Frutiger 45 Light"/>
          <w:sz w:val="32"/>
          <w:szCs w:val="32"/>
        </w:rPr>
        <w:t>o</w:t>
      </w:r>
      <w:r w:rsidRPr="00F52812">
        <w:rPr>
          <w:rFonts w:ascii="Frutiger 45 Light" w:hAnsi="Frutiger 45 Light"/>
          <w:sz w:val="32"/>
          <w:szCs w:val="32"/>
        </w:rPr>
        <w:t xml:space="preserve"> early to begin planning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 xml:space="preserve">Get </w:t>
      </w:r>
      <w:r w:rsidR="00232412">
        <w:rPr>
          <w:rFonts w:ascii="Frutiger 45 Light" w:hAnsi="Frutiger 45 Light"/>
          <w:sz w:val="32"/>
          <w:szCs w:val="32"/>
        </w:rPr>
        <w:t>in touch with</w:t>
      </w:r>
      <w:r w:rsidRPr="00F52812">
        <w:rPr>
          <w:rFonts w:ascii="Frutiger 45 Light" w:hAnsi="Frutiger 45 Light"/>
          <w:sz w:val="32"/>
          <w:szCs w:val="32"/>
        </w:rPr>
        <w:t xml:space="preserve"> new teachers as early as possible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>Identify and create opportunities to meet with new teachers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>Be very intentional about your message and messengers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 xml:space="preserve">Ask members to be </w:t>
      </w:r>
      <w:r w:rsidR="00232412">
        <w:rPr>
          <w:rFonts w:ascii="Frutiger 45 Light" w:hAnsi="Frutiger 45 Light"/>
          <w:sz w:val="32"/>
          <w:szCs w:val="32"/>
        </w:rPr>
        <w:t xml:space="preserve">union </w:t>
      </w:r>
      <w:r w:rsidRPr="00F52812">
        <w:rPr>
          <w:rFonts w:ascii="Frutiger 45 Light" w:hAnsi="Frutiger 45 Light"/>
          <w:sz w:val="32"/>
          <w:szCs w:val="32"/>
        </w:rPr>
        <w:t>ambassadors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 xml:space="preserve">Be systematic: </w:t>
      </w:r>
      <w:r w:rsidR="00232412">
        <w:rPr>
          <w:rFonts w:ascii="Frutiger 45 Light" w:hAnsi="Frutiger 45 Light"/>
          <w:sz w:val="32"/>
          <w:szCs w:val="32"/>
        </w:rPr>
        <w:t>Keep t</w:t>
      </w:r>
      <w:r w:rsidRPr="00F52812">
        <w:rPr>
          <w:rFonts w:ascii="Frutiger 45 Light" w:hAnsi="Frutiger 45 Light"/>
          <w:sz w:val="32"/>
          <w:szCs w:val="32"/>
        </w:rPr>
        <w:t xml:space="preserve">rack </w:t>
      </w:r>
      <w:r w:rsidR="00232412">
        <w:rPr>
          <w:rFonts w:ascii="Frutiger 45 Light" w:hAnsi="Frutiger 45 Light"/>
          <w:sz w:val="32"/>
          <w:szCs w:val="32"/>
        </w:rPr>
        <w:t>of the people</w:t>
      </w:r>
      <w:r w:rsidRPr="00F52812">
        <w:rPr>
          <w:rFonts w:ascii="Frutiger 45 Light" w:hAnsi="Frutiger 45 Light"/>
          <w:sz w:val="32"/>
          <w:szCs w:val="32"/>
        </w:rPr>
        <w:t xml:space="preserve"> you have had conversations with and who needs follow</w:t>
      </w:r>
      <w:r w:rsidR="00232412">
        <w:rPr>
          <w:rFonts w:ascii="Frutiger 45 Light" w:hAnsi="Frutiger 45 Light"/>
          <w:sz w:val="32"/>
          <w:szCs w:val="32"/>
        </w:rPr>
        <w:t>-</w:t>
      </w:r>
      <w:r w:rsidRPr="00F52812">
        <w:rPr>
          <w:rFonts w:ascii="Frutiger 45 Light" w:hAnsi="Frutiger 45 Light"/>
          <w:sz w:val="32"/>
          <w:szCs w:val="32"/>
        </w:rPr>
        <w:t>up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>Build your plan for follow</w:t>
      </w:r>
      <w:r w:rsidR="00232412">
        <w:rPr>
          <w:rFonts w:ascii="Frutiger 45 Light" w:hAnsi="Frutiger 45 Light"/>
          <w:sz w:val="32"/>
          <w:szCs w:val="32"/>
        </w:rPr>
        <w:t>-</w:t>
      </w:r>
      <w:r w:rsidRPr="00F52812">
        <w:rPr>
          <w:rFonts w:ascii="Frutiger 45 Light" w:hAnsi="Frutiger 45 Light"/>
          <w:sz w:val="32"/>
          <w:szCs w:val="32"/>
        </w:rPr>
        <w:t>up ahead of time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81F41" w:rsidRPr="00F52812" w:rsidRDefault="00F52812" w:rsidP="00F52812">
      <w:pPr>
        <w:numPr>
          <w:ilvl w:val="0"/>
          <w:numId w:val="1"/>
        </w:numPr>
        <w:rPr>
          <w:rFonts w:ascii="Frutiger 45 Light" w:hAnsi="Frutiger 45 Light"/>
          <w:sz w:val="32"/>
          <w:szCs w:val="32"/>
        </w:rPr>
      </w:pPr>
      <w:r w:rsidRPr="00F52812">
        <w:rPr>
          <w:rFonts w:ascii="Frutiger 45 Light" w:hAnsi="Frutiger 45 Light"/>
          <w:sz w:val="32"/>
          <w:szCs w:val="32"/>
        </w:rPr>
        <w:t>Induct new members</w:t>
      </w:r>
      <w:r w:rsidR="00232412">
        <w:rPr>
          <w:rFonts w:ascii="Frutiger 45 Light" w:hAnsi="Frutiger 45 Light"/>
          <w:sz w:val="32"/>
          <w:szCs w:val="32"/>
        </w:rPr>
        <w:t>.</w:t>
      </w:r>
    </w:p>
    <w:p w:rsidR="00035237" w:rsidRPr="00F52812" w:rsidRDefault="00ED21E6">
      <w:pPr>
        <w:rPr>
          <w:rFonts w:ascii="Frutiger 45 Light" w:hAnsi="Frutiger 45 Light"/>
          <w:sz w:val="28"/>
          <w:szCs w:val="28"/>
        </w:rPr>
      </w:pPr>
    </w:p>
    <w:sectPr w:rsidR="00035237" w:rsidRPr="00F5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C81"/>
    <w:multiLevelType w:val="hybridMultilevel"/>
    <w:tmpl w:val="A7CA90DC"/>
    <w:lvl w:ilvl="0" w:tplc="BA1E9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C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A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0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8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EA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E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8F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80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2"/>
    <w:rsid w:val="0008077E"/>
    <w:rsid w:val="00081F41"/>
    <w:rsid w:val="001B4339"/>
    <w:rsid w:val="00232412"/>
    <w:rsid w:val="005034AB"/>
    <w:rsid w:val="00ED21E6"/>
    <w:rsid w:val="00F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Kaseman, Office of the President</dc:creator>
  <cp:lastModifiedBy>Jennifer Kaseman, Office of the President</cp:lastModifiedBy>
  <cp:revision>3</cp:revision>
  <dcterms:created xsi:type="dcterms:W3CDTF">2018-04-05T16:07:00Z</dcterms:created>
  <dcterms:modified xsi:type="dcterms:W3CDTF">2018-04-11T12:18:00Z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