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1E6E7" w14:textId="77777777" w:rsidR="00DB7CB2" w:rsidRPr="00180BD5" w:rsidRDefault="00DB7CB2" w:rsidP="00DB7CB2">
      <w:pPr>
        <w:pStyle w:val="Body"/>
        <w:spacing w:line="240" w:lineRule="auto"/>
        <w:rPr>
          <w:rFonts w:ascii="Frutiger 45 Light" w:hAnsi="Frutiger 45 Light"/>
          <w:b/>
          <w:bCs/>
          <w:color w:val="auto"/>
          <w:sz w:val="24"/>
          <w:szCs w:val="24"/>
          <w:u w:val="single"/>
        </w:rPr>
      </w:pPr>
      <w:bookmarkStart w:id="0" w:name="_GoBack"/>
      <w:bookmarkEnd w:id="0"/>
      <w:r w:rsidRPr="00180BD5">
        <w:rPr>
          <w:rFonts w:ascii="Frutiger 45 Light" w:hAnsi="Frutiger 45 Light"/>
          <w:b/>
          <w:bCs/>
          <w:color w:val="auto"/>
          <w:sz w:val="24"/>
          <w:szCs w:val="24"/>
          <w:u w:val="single"/>
        </w:rPr>
        <w:t>Fighting Back Against Membership Drop Campaigns</w:t>
      </w:r>
    </w:p>
    <w:p w14:paraId="50D3F63F" w14:textId="77777777" w:rsidR="00DB7CB2" w:rsidRPr="00180BD5" w:rsidRDefault="00DB7CB2" w:rsidP="00DB7CB2">
      <w:pPr>
        <w:pStyle w:val="Body"/>
        <w:spacing w:line="240" w:lineRule="auto"/>
        <w:ind w:left="990"/>
        <w:rPr>
          <w:rFonts w:ascii="Frutiger 45 Light" w:hAnsi="Frutiger 45 Light"/>
          <w:b/>
          <w:bCs/>
          <w:color w:val="auto"/>
          <w:sz w:val="24"/>
          <w:szCs w:val="24"/>
          <w:u w:val="single"/>
        </w:rPr>
      </w:pPr>
    </w:p>
    <w:p w14:paraId="6E9AAFEB" w14:textId="77777777" w:rsidR="00DB7CB2" w:rsidRPr="00180BD5" w:rsidRDefault="00DB7CB2" w:rsidP="00DB7CB2">
      <w:pPr>
        <w:pStyle w:val="Body"/>
        <w:spacing w:line="240" w:lineRule="auto"/>
        <w:rPr>
          <w:rFonts w:ascii="Frutiger 45 Light" w:hAnsi="Frutiger 45 Light"/>
          <w:bCs/>
          <w:color w:val="auto"/>
          <w:sz w:val="24"/>
          <w:szCs w:val="24"/>
        </w:rPr>
      </w:pPr>
      <w:r w:rsidRPr="00180BD5">
        <w:rPr>
          <w:rFonts w:ascii="Frutiger 45 Light" w:hAnsi="Frutiger 45 Light"/>
          <w:bCs/>
          <w:color w:val="auto"/>
          <w:sz w:val="24"/>
          <w:szCs w:val="24"/>
        </w:rPr>
        <w:t xml:space="preserve">As soon as </w:t>
      </w:r>
      <w:r w:rsidRPr="00180BD5">
        <w:rPr>
          <w:rFonts w:ascii="Frutiger 45 Light" w:hAnsi="Frutiger 45 Light"/>
          <w:bCs/>
          <w:i/>
          <w:color w:val="auto"/>
          <w:sz w:val="24"/>
          <w:szCs w:val="24"/>
        </w:rPr>
        <w:t>Janus</w:t>
      </w:r>
      <w:r w:rsidRPr="00180BD5">
        <w:rPr>
          <w:rFonts w:ascii="Frutiger 45 Light" w:hAnsi="Frutiger 45 Light"/>
          <w:bCs/>
          <w:color w:val="auto"/>
          <w:sz w:val="24"/>
          <w:szCs w:val="24"/>
        </w:rPr>
        <w:t xml:space="preserve"> was issued, right wing organizations launched aggressive email campaigns targeted towards our members in an effort to get them to drop membership and become free riders (see for example, https://www.mypaymysay.com/). The questions and answers below relate to the steps you can take to protect your members from such email system communications.</w:t>
      </w:r>
    </w:p>
    <w:p w14:paraId="3F5BACD4" w14:textId="77777777" w:rsidR="00DB7CB2" w:rsidRPr="00180BD5" w:rsidRDefault="00DB7CB2" w:rsidP="00DB7CB2">
      <w:pPr>
        <w:pStyle w:val="Body"/>
        <w:spacing w:line="240" w:lineRule="auto"/>
        <w:rPr>
          <w:rFonts w:ascii="Frutiger 45 Light" w:hAnsi="Frutiger 45 Light"/>
          <w:bCs/>
          <w:color w:val="auto"/>
          <w:sz w:val="24"/>
          <w:szCs w:val="24"/>
        </w:rPr>
      </w:pPr>
    </w:p>
    <w:p w14:paraId="3B020E91" w14:textId="77777777" w:rsidR="00DB7CB2" w:rsidRPr="00FA4F39" w:rsidRDefault="00FA4F39" w:rsidP="00DB7CB2">
      <w:pPr>
        <w:pStyle w:val="Body"/>
        <w:spacing w:line="240" w:lineRule="auto"/>
        <w:rPr>
          <w:rFonts w:ascii="Frutiger 45 Light" w:eastAsia="Times New Roman" w:hAnsi="Frutiger 45 Light" w:cs="Times New Roman"/>
          <w:bCs/>
          <w:color w:val="auto"/>
          <w:sz w:val="24"/>
          <w:szCs w:val="24"/>
          <w:u w:val="single"/>
        </w:rPr>
      </w:pPr>
      <w:r w:rsidRPr="00FA4F39">
        <w:rPr>
          <w:rFonts w:ascii="Frutiger 45 Light" w:hAnsi="Frutiger 45 Light"/>
          <w:bCs/>
          <w:iCs/>
          <w:color w:val="auto"/>
          <w:sz w:val="24"/>
          <w:szCs w:val="24"/>
          <w:u w:val="single"/>
        </w:rPr>
        <w:t xml:space="preserve">Work with the </w:t>
      </w:r>
      <w:r w:rsidR="00DB7CB2" w:rsidRPr="00FA4F39">
        <w:rPr>
          <w:rFonts w:ascii="Frutiger 45 Light" w:hAnsi="Frutiger 45 Light"/>
          <w:bCs/>
          <w:iCs/>
          <w:color w:val="auto"/>
          <w:sz w:val="24"/>
          <w:szCs w:val="24"/>
          <w:u w:val="single"/>
        </w:rPr>
        <w:t xml:space="preserve">employer </w:t>
      </w:r>
      <w:r w:rsidRPr="00FA4F39">
        <w:rPr>
          <w:rFonts w:ascii="Frutiger 45 Light" w:hAnsi="Frutiger 45 Light"/>
          <w:bCs/>
          <w:iCs/>
          <w:color w:val="auto"/>
          <w:sz w:val="24"/>
          <w:szCs w:val="24"/>
          <w:u w:val="single"/>
        </w:rPr>
        <w:t xml:space="preserve">to </w:t>
      </w:r>
      <w:r w:rsidR="00DB7CB2" w:rsidRPr="00FA4F39">
        <w:rPr>
          <w:rFonts w:ascii="Frutiger 45 Light" w:hAnsi="Frutiger 45 Light"/>
          <w:bCs/>
          <w:iCs/>
          <w:color w:val="auto"/>
          <w:sz w:val="24"/>
          <w:szCs w:val="24"/>
          <w:u w:val="single"/>
        </w:rPr>
        <w:t>block outside organizati</w:t>
      </w:r>
      <w:r w:rsidRPr="00FA4F39">
        <w:rPr>
          <w:rFonts w:ascii="Frutiger 45 Light" w:hAnsi="Frutiger 45 Light"/>
          <w:bCs/>
          <w:iCs/>
          <w:color w:val="auto"/>
          <w:sz w:val="24"/>
          <w:szCs w:val="24"/>
          <w:u w:val="single"/>
        </w:rPr>
        <w:t>ons from using its email system.</w:t>
      </w:r>
    </w:p>
    <w:p w14:paraId="58F5AA70" w14:textId="77777777" w:rsidR="00DB7CB2" w:rsidRPr="00A41889" w:rsidRDefault="00DB7CB2" w:rsidP="00DB7CB2">
      <w:pPr>
        <w:pStyle w:val="Body"/>
        <w:spacing w:line="240" w:lineRule="auto"/>
        <w:rPr>
          <w:rFonts w:ascii="Frutiger 45 Light" w:hAnsi="Frutiger 45 Light"/>
          <w:color w:val="auto"/>
          <w:sz w:val="24"/>
          <w:szCs w:val="24"/>
        </w:rPr>
      </w:pPr>
      <w:r w:rsidRPr="00180BD5">
        <w:rPr>
          <w:rFonts w:ascii="Frutiger 45 Light" w:hAnsi="Frutiger 45 Light"/>
          <w:color w:val="auto"/>
          <w:sz w:val="24"/>
          <w:szCs w:val="24"/>
        </w:rPr>
        <w:t xml:space="preserve">Public employers have the right to properly restrict the use of their email systems by outside organizations. In order to do so, a public employer must adopt and consistently enforce a policy limiting the scope, access, and type of emails permitted by third </w:t>
      </w:r>
      <w:r w:rsidRPr="00A41889">
        <w:rPr>
          <w:rFonts w:ascii="Frutiger 45 Light" w:hAnsi="Frutiger 45 Light"/>
          <w:color w:val="auto"/>
          <w:sz w:val="24"/>
          <w:szCs w:val="24"/>
        </w:rPr>
        <w:t>parties</w:t>
      </w:r>
      <w:r w:rsidR="00180BD5" w:rsidRPr="00A41889">
        <w:rPr>
          <w:rFonts w:ascii="Frutiger 45 Light" w:hAnsi="Frutiger 45 Light"/>
          <w:color w:val="auto"/>
          <w:sz w:val="24"/>
          <w:szCs w:val="24"/>
        </w:rPr>
        <w:t>.</w:t>
      </w:r>
      <w:r w:rsidRPr="00A41889">
        <w:rPr>
          <w:rFonts w:ascii="Frutiger 45 Light" w:hAnsi="Frutiger 45 Light"/>
          <w:color w:val="auto"/>
          <w:sz w:val="24"/>
          <w:szCs w:val="24"/>
        </w:rPr>
        <w:t xml:space="preserve"> </w:t>
      </w:r>
      <w:r w:rsidR="00A41889" w:rsidRPr="00A41889">
        <w:rPr>
          <w:rFonts w:ascii="Frutiger 45 Light" w:hAnsi="Frutiger 45 Light"/>
          <w:sz w:val="24"/>
          <w:szCs w:val="24"/>
        </w:rPr>
        <w:t>If a public employer does not adopt and consistently enforce such a policy, any outside organization could potentially use a public employer’s workplace email system for email communications</w:t>
      </w:r>
      <w:r w:rsidR="00A41889" w:rsidRPr="00A41889">
        <w:rPr>
          <w:rFonts w:ascii="Frutiger 45 Light" w:hAnsi="Frutiger 45 Light"/>
          <w:b/>
          <w:bCs/>
          <w:i/>
          <w:iCs/>
          <w:sz w:val="24"/>
          <w:szCs w:val="24"/>
        </w:rPr>
        <w:t>.</w:t>
      </w:r>
    </w:p>
    <w:p w14:paraId="63987BC1" w14:textId="77777777" w:rsidR="00FA4F39" w:rsidRDefault="00FA4F39" w:rsidP="00DB7CB2">
      <w:pPr>
        <w:pStyle w:val="Body"/>
        <w:spacing w:line="240" w:lineRule="auto"/>
        <w:rPr>
          <w:rFonts w:ascii="Frutiger 45 Light" w:hAnsi="Frutiger 45 Light"/>
          <w:color w:val="auto"/>
          <w:sz w:val="24"/>
          <w:szCs w:val="24"/>
        </w:rPr>
      </w:pPr>
    </w:p>
    <w:p w14:paraId="6BD0789F" w14:textId="77777777" w:rsidR="00FA4F39" w:rsidRPr="00FA4F39" w:rsidRDefault="00A41889" w:rsidP="00FA4F39">
      <w:pPr>
        <w:rPr>
          <w:rFonts w:ascii="Frutiger 45 Light" w:hAnsi="Frutiger 45 Light"/>
          <w:sz w:val="24"/>
          <w:szCs w:val="24"/>
        </w:rPr>
      </w:pPr>
      <w:r>
        <w:rPr>
          <w:rFonts w:ascii="Frutiger 45 Light" w:hAnsi="Frutiger 45 Light"/>
          <w:sz w:val="24"/>
          <w:szCs w:val="24"/>
        </w:rPr>
        <w:t>One way spam</w:t>
      </w:r>
      <w:r w:rsidR="00FA4F39" w:rsidRPr="00FA4F39">
        <w:rPr>
          <w:rFonts w:ascii="Frutiger 45 Light" w:hAnsi="Frutiger 45 Light"/>
          <w:sz w:val="24"/>
          <w:szCs w:val="24"/>
        </w:rPr>
        <w:t xml:space="preserve"> is able to make it through spam filters is if it has a high “</w:t>
      </w:r>
      <w:proofErr w:type="spellStart"/>
      <w:r w:rsidR="00FA4F39" w:rsidRPr="00FA4F39">
        <w:rPr>
          <w:rFonts w:ascii="Frutiger 45 Light" w:hAnsi="Frutiger 45 Light"/>
          <w:sz w:val="24"/>
          <w:szCs w:val="24"/>
        </w:rPr>
        <w:t>senderscore</w:t>
      </w:r>
      <w:proofErr w:type="spellEnd"/>
      <w:r w:rsidR="00FA4F39" w:rsidRPr="00FA4F39">
        <w:rPr>
          <w:rFonts w:ascii="Frutiger 45 Light" w:hAnsi="Frutiger 45 Light"/>
          <w:sz w:val="24"/>
          <w:szCs w:val="24"/>
        </w:rPr>
        <w:t>.”  This is kind of like a credit score for</w:t>
      </w:r>
      <w:r>
        <w:rPr>
          <w:rFonts w:ascii="Frutiger 45 Light" w:hAnsi="Frutiger 45 Light"/>
          <w:sz w:val="24"/>
          <w:szCs w:val="24"/>
        </w:rPr>
        <w:t xml:space="preserve"> email addresses,</w:t>
      </w:r>
      <w:r w:rsidR="00FA4F39" w:rsidRPr="00FA4F39">
        <w:rPr>
          <w:rFonts w:ascii="Frutiger 45 Light" w:hAnsi="Frutiger 45 Light"/>
          <w:sz w:val="24"/>
          <w:szCs w:val="24"/>
        </w:rPr>
        <w:t xml:space="preserve"> IP addresses and domains and it is based on the reputation of each.  When emails are marked as spam, the</w:t>
      </w:r>
      <w:r>
        <w:rPr>
          <w:rFonts w:ascii="Frutiger 45 Light" w:hAnsi="Frutiger 45 Light"/>
          <w:sz w:val="24"/>
          <w:szCs w:val="24"/>
        </w:rPr>
        <w:t xml:space="preserve"> email address,</w:t>
      </w:r>
      <w:r w:rsidR="00FA4F39" w:rsidRPr="00FA4F39">
        <w:rPr>
          <w:rFonts w:ascii="Frutiger 45 Light" w:hAnsi="Frutiger 45 Light"/>
          <w:sz w:val="24"/>
          <w:szCs w:val="24"/>
        </w:rPr>
        <w:t xml:space="preserve"> IP address and domain’s </w:t>
      </w:r>
      <w:proofErr w:type="spellStart"/>
      <w:r w:rsidR="00FA4F39" w:rsidRPr="00FA4F39">
        <w:rPr>
          <w:rFonts w:ascii="Frutiger 45 Light" w:hAnsi="Frutiger 45 Light"/>
          <w:sz w:val="24"/>
          <w:szCs w:val="24"/>
        </w:rPr>
        <w:t>senderscore</w:t>
      </w:r>
      <w:proofErr w:type="spellEnd"/>
      <w:r w:rsidR="00FA4F39" w:rsidRPr="00FA4F39">
        <w:rPr>
          <w:rFonts w:ascii="Frutiger 45 Light" w:hAnsi="Frutiger 45 Light"/>
          <w:sz w:val="24"/>
          <w:szCs w:val="24"/>
        </w:rPr>
        <w:t xml:space="preserve"> is reduced </w:t>
      </w:r>
      <w:proofErr w:type="gramStart"/>
      <w:r w:rsidR="00FA4F39" w:rsidRPr="00FA4F39">
        <w:rPr>
          <w:rFonts w:ascii="Frutiger 45 Light" w:hAnsi="Frutiger 45 Light"/>
          <w:sz w:val="24"/>
          <w:szCs w:val="24"/>
        </w:rPr>
        <w:t>and</w:t>
      </w:r>
      <w:proofErr w:type="gramEnd"/>
      <w:r w:rsidR="00FA4F39" w:rsidRPr="00FA4F39">
        <w:rPr>
          <w:rFonts w:ascii="Frutiger 45 Light" w:hAnsi="Frutiger 45 Light"/>
          <w:sz w:val="24"/>
          <w:szCs w:val="24"/>
        </w:rPr>
        <w:t xml:space="preserve"> it makes it much more difficult to pass through spam filters in the future.  Thus, requesting that all members mark these emails as spam will help in hurting the reputation of the sender and reduce the chance of others receiving future emails.</w:t>
      </w:r>
    </w:p>
    <w:p w14:paraId="37B05FFA" w14:textId="77777777" w:rsidR="00FA4F39" w:rsidRPr="00FA4F39" w:rsidRDefault="00FA4F39" w:rsidP="00FA4F39">
      <w:pPr>
        <w:rPr>
          <w:rFonts w:ascii="Frutiger 45 Light" w:hAnsi="Frutiger 45 Light"/>
          <w:sz w:val="24"/>
          <w:szCs w:val="24"/>
        </w:rPr>
      </w:pPr>
      <w:r>
        <w:rPr>
          <w:rFonts w:ascii="Frutiger 45 Light" w:hAnsi="Frutiger 45 Light"/>
          <w:sz w:val="24"/>
          <w:szCs w:val="24"/>
        </w:rPr>
        <w:t>Also, w</w:t>
      </w:r>
      <w:r w:rsidRPr="00FA4F39">
        <w:rPr>
          <w:rFonts w:ascii="Frutiger 45 Light" w:hAnsi="Frutiger 45 Light"/>
          <w:sz w:val="24"/>
          <w:szCs w:val="24"/>
        </w:rPr>
        <w:t>ork with the district to set up rules for their spam filters.  Request that:</w:t>
      </w:r>
    </w:p>
    <w:p w14:paraId="045EC92C" w14:textId="77777777" w:rsidR="00FA4F39" w:rsidRPr="00A41889" w:rsidRDefault="00FA4F39" w:rsidP="00FA4F39">
      <w:pPr>
        <w:pStyle w:val="ListParagraph"/>
        <w:numPr>
          <w:ilvl w:val="0"/>
          <w:numId w:val="3"/>
        </w:numPr>
        <w:rPr>
          <w:rFonts w:ascii="Frutiger 45 Light" w:hAnsi="Frutiger 45 Light"/>
          <w:sz w:val="24"/>
          <w:szCs w:val="24"/>
        </w:rPr>
      </w:pPr>
      <w:r w:rsidRPr="00180BD5">
        <w:rPr>
          <w:rFonts w:ascii="Frutiger 45 Light" w:hAnsi="Frutiger 45 Light"/>
          <w:sz w:val="24"/>
          <w:szCs w:val="24"/>
        </w:rPr>
        <w:t>Specific</w:t>
      </w:r>
      <w:r w:rsidR="00A41889">
        <w:rPr>
          <w:rFonts w:ascii="Frutiger 45 Light" w:hAnsi="Frutiger 45 Light"/>
          <w:sz w:val="24"/>
          <w:szCs w:val="24"/>
        </w:rPr>
        <w:t xml:space="preserve"> known domains</w:t>
      </w:r>
      <w:r w:rsidRPr="00180BD5">
        <w:rPr>
          <w:rFonts w:ascii="Frutiger 45 Light" w:hAnsi="Frutiger 45 Light"/>
          <w:sz w:val="24"/>
          <w:szCs w:val="24"/>
        </w:rPr>
        <w:t xml:space="preserve"> </w:t>
      </w:r>
      <w:r>
        <w:rPr>
          <w:rFonts w:ascii="Frutiger 45 Light" w:hAnsi="Frutiger 45 Light"/>
          <w:sz w:val="24"/>
          <w:szCs w:val="24"/>
        </w:rPr>
        <w:t xml:space="preserve">from entities trying to use the district’s email platform as a way to </w:t>
      </w:r>
      <w:r w:rsidRPr="00A41889">
        <w:rPr>
          <w:rFonts w:ascii="Frutiger 45 Light" w:hAnsi="Frutiger 45 Light"/>
          <w:sz w:val="24"/>
          <w:szCs w:val="24"/>
        </w:rPr>
        <w:t>get affect the labor management relationship are marked as spam by the filter.</w:t>
      </w:r>
    </w:p>
    <w:p w14:paraId="43585E2C" w14:textId="77777777" w:rsidR="00A41889" w:rsidRPr="00A41889" w:rsidRDefault="00FA4F39" w:rsidP="00A41889">
      <w:pPr>
        <w:pStyle w:val="ListParagraph"/>
        <w:numPr>
          <w:ilvl w:val="0"/>
          <w:numId w:val="3"/>
        </w:numPr>
        <w:rPr>
          <w:rFonts w:ascii="Frutiger 45 Light" w:hAnsi="Frutiger 45 Light"/>
          <w:sz w:val="24"/>
          <w:szCs w:val="24"/>
        </w:rPr>
      </w:pPr>
      <w:r w:rsidRPr="00A41889">
        <w:rPr>
          <w:rFonts w:ascii="Frutiger 45 Light" w:hAnsi="Frutiger 45 Light"/>
          <w:sz w:val="24"/>
          <w:szCs w:val="24"/>
        </w:rPr>
        <w:t xml:space="preserve">Batch emails coming from </w:t>
      </w:r>
      <w:r w:rsidR="00A41889">
        <w:rPr>
          <w:rFonts w:ascii="Frutiger 45 Light" w:hAnsi="Frutiger 45 Light"/>
          <w:sz w:val="24"/>
          <w:szCs w:val="24"/>
        </w:rPr>
        <w:t>domains</w:t>
      </w:r>
      <w:r w:rsidRPr="00A41889">
        <w:rPr>
          <w:rFonts w:ascii="Frutiger 45 Light" w:hAnsi="Frutiger 45 Light"/>
          <w:sz w:val="24"/>
          <w:szCs w:val="24"/>
        </w:rPr>
        <w:t xml:space="preserve"> with the same subject line are caught by the filter as spam or cap the number of emails before it triggers an email as being spam.  Make sure that if you are able to email into the employer’s server, that you make an exception for your union’s email address.</w:t>
      </w:r>
    </w:p>
    <w:p w14:paraId="302198E0" w14:textId="77777777" w:rsidR="00A41889" w:rsidRPr="00A41889" w:rsidRDefault="00A41889" w:rsidP="00A41889">
      <w:pPr>
        <w:pStyle w:val="ListParagraph"/>
        <w:numPr>
          <w:ilvl w:val="0"/>
          <w:numId w:val="3"/>
        </w:numPr>
        <w:rPr>
          <w:rFonts w:ascii="Frutiger 45 Light" w:hAnsi="Frutiger 45 Light"/>
          <w:sz w:val="24"/>
          <w:szCs w:val="24"/>
        </w:rPr>
      </w:pPr>
      <w:r w:rsidRPr="00A41889">
        <w:rPr>
          <w:rFonts w:ascii="Frutiger 45 Light" w:hAnsi="Frutiger 45 Light"/>
          <w:sz w:val="24"/>
          <w:szCs w:val="24"/>
        </w:rPr>
        <w:t>When possible use reputable 3</w:t>
      </w:r>
      <w:r w:rsidRPr="00A41889">
        <w:rPr>
          <w:rFonts w:ascii="Frutiger 45 Light" w:hAnsi="Frutiger 45 Light"/>
          <w:sz w:val="24"/>
          <w:szCs w:val="24"/>
          <w:vertAlign w:val="superscript"/>
        </w:rPr>
        <w:t>rd</w:t>
      </w:r>
      <w:r w:rsidRPr="00A41889">
        <w:rPr>
          <w:rFonts w:ascii="Frutiger 45 Light" w:hAnsi="Frutiger 45 Light"/>
          <w:sz w:val="24"/>
          <w:szCs w:val="24"/>
        </w:rPr>
        <w:t xml:space="preserve"> party spam filters.</w:t>
      </w:r>
    </w:p>
    <w:p w14:paraId="13F28984" w14:textId="77777777" w:rsidR="00DB7CB2" w:rsidRPr="00180BD5" w:rsidRDefault="00DB7CB2" w:rsidP="00DB7CB2">
      <w:pPr>
        <w:pStyle w:val="Body"/>
        <w:spacing w:line="240" w:lineRule="auto"/>
        <w:rPr>
          <w:rFonts w:ascii="Frutiger 45 Light" w:eastAsia="Times New Roman" w:hAnsi="Frutiger 45 Light" w:cs="Times New Roman"/>
          <w:b/>
          <w:bCs/>
          <w:i/>
          <w:iCs/>
          <w:color w:val="auto"/>
          <w:sz w:val="24"/>
          <w:szCs w:val="24"/>
        </w:rPr>
      </w:pPr>
    </w:p>
    <w:p w14:paraId="5A925303" w14:textId="77777777" w:rsidR="00DB7CB2" w:rsidRPr="00FA4F39" w:rsidRDefault="00FA4F39" w:rsidP="00DB7CB2">
      <w:pPr>
        <w:pStyle w:val="Body"/>
        <w:spacing w:line="240" w:lineRule="auto"/>
        <w:rPr>
          <w:rFonts w:ascii="Frutiger 45 Light" w:eastAsia="Times New Roman" w:hAnsi="Frutiger 45 Light" w:cs="Times New Roman"/>
          <w:bCs/>
          <w:iCs/>
          <w:color w:val="auto"/>
          <w:sz w:val="24"/>
          <w:szCs w:val="24"/>
          <w:u w:val="single"/>
        </w:rPr>
      </w:pPr>
      <w:r w:rsidRPr="00FA4F39">
        <w:rPr>
          <w:rFonts w:ascii="Frutiger 45 Light" w:hAnsi="Frutiger 45 Light"/>
          <w:bCs/>
          <w:iCs/>
          <w:color w:val="auto"/>
          <w:sz w:val="24"/>
          <w:szCs w:val="24"/>
          <w:u w:val="single"/>
        </w:rPr>
        <w:t>Bargain</w:t>
      </w:r>
      <w:r w:rsidR="00DB7CB2" w:rsidRPr="00FA4F39">
        <w:rPr>
          <w:rFonts w:ascii="Frutiger 45 Light" w:hAnsi="Frutiger 45 Light"/>
          <w:bCs/>
          <w:iCs/>
          <w:color w:val="auto"/>
          <w:sz w:val="24"/>
          <w:szCs w:val="24"/>
          <w:u w:val="single"/>
        </w:rPr>
        <w:t xml:space="preserve"> language in a collective bargaining agreement that addresses outside organizations’ use of</w:t>
      </w:r>
      <w:r w:rsidRPr="00FA4F39">
        <w:rPr>
          <w:rFonts w:ascii="Frutiger 45 Light" w:hAnsi="Frutiger 45 Light"/>
          <w:bCs/>
          <w:iCs/>
          <w:color w:val="auto"/>
          <w:sz w:val="24"/>
          <w:szCs w:val="24"/>
          <w:u w:val="single"/>
        </w:rPr>
        <w:t xml:space="preserve"> public employer e-mail systems.</w:t>
      </w:r>
    </w:p>
    <w:p w14:paraId="3A876D90" w14:textId="77777777" w:rsidR="00DB7CB2" w:rsidRPr="00180BD5" w:rsidRDefault="00DB7CB2" w:rsidP="00DB7CB2">
      <w:pPr>
        <w:pStyle w:val="Body"/>
        <w:spacing w:line="240" w:lineRule="auto"/>
        <w:rPr>
          <w:rFonts w:ascii="Frutiger 45 Light" w:eastAsia="Times New Roman" w:hAnsi="Frutiger 45 Light" w:cs="Times New Roman"/>
          <w:color w:val="auto"/>
          <w:sz w:val="24"/>
          <w:szCs w:val="24"/>
        </w:rPr>
      </w:pPr>
      <w:r w:rsidRPr="00180BD5">
        <w:rPr>
          <w:rFonts w:ascii="Frutiger 45 Light" w:hAnsi="Frutiger 45 Light"/>
          <w:color w:val="auto"/>
          <w:sz w:val="24"/>
          <w:szCs w:val="24"/>
        </w:rPr>
        <w:t xml:space="preserve">It is worth considering whether the union wants to try to bargain language concerning access by third parties to the employer’s e-mail system who are interested in interfering with the bargaining relationship. Such a bargaining proposal would most likely be considered a permissive subject under most state collective bargaining laws, which limits certain options in negotiations. However, in circumstances in which a union has a good working relationship with an employer and the employer has indicated a willingness to bargain language that would address the </w:t>
      </w:r>
      <w:r w:rsidRPr="00180BD5">
        <w:rPr>
          <w:rFonts w:ascii="Frutiger 45 Light" w:hAnsi="Frutiger 45 Light"/>
          <w:i/>
          <w:color w:val="auto"/>
          <w:sz w:val="24"/>
          <w:szCs w:val="24"/>
        </w:rPr>
        <w:t>Janus</w:t>
      </w:r>
      <w:r w:rsidRPr="00180BD5">
        <w:rPr>
          <w:rFonts w:ascii="Frutiger 45 Light" w:hAnsi="Frutiger 45 Light"/>
          <w:color w:val="auto"/>
          <w:sz w:val="24"/>
          <w:szCs w:val="24"/>
        </w:rPr>
        <w:t xml:space="preserve"> decision, such a proposal may be warranted.</w:t>
      </w:r>
    </w:p>
    <w:p w14:paraId="7882EE1F" w14:textId="77777777" w:rsidR="00DB7CB2" w:rsidRPr="00180BD5" w:rsidRDefault="00DB7CB2" w:rsidP="00DB7CB2">
      <w:pPr>
        <w:pStyle w:val="Body"/>
        <w:spacing w:line="240" w:lineRule="auto"/>
        <w:rPr>
          <w:rFonts w:ascii="Frutiger 45 Light" w:eastAsia="Times New Roman" w:hAnsi="Frutiger 45 Light" w:cs="Times New Roman"/>
          <w:b/>
          <w:bCs/>
          <w:i/>
          <w:iCs/>
          <w:color w:val="auto"/>
          <w:sz w:val="24"/>
          <w:szCs w:val="24"/>
        </w:rPr>
      </w:pPr>
    </w:p>
    <w:p w14:paraId="51F62009" w14:textId="77777777" w:rsidR="00DB7CB2" w:rsidRPr="00FA4F39" w:rsidRDefault="00FA4F39" w:rsidP="00DB7CB2">
      <w:pPr>
        <w:pStyle w:val="Body"/>
        <w:spacing w:line="240" w:lineRule="auto"/>
        <w:rPr>
          <w:rFonts w:ascii="Frutiger 45 Light" w:hAnsi="Frutiger 45 Light"/>
          <w:bCs/>
          <w:iCs/>
          <w:color w:val="auto"/>
          <w:sz w:val="24"/>
          <w:szCs w:val="24"/>
          <w:u w:val="single"/>
        </w:rPr>
      </w:pPr>
      <w:r w:rsidRPr="00FA4F39">
        <w:rPr>
          <w:rFonts w:ascii="Frutiger 45 Light" w:hAnsi="Frutiger 45 Light"/>
          <w:bCs/>
          <w:iCs/>
          <w:color w:val="auto"/>
          <w:sz w:val="24"/>
          <w:szCs w:val="24"/>
          <w:u w:val="single"/>
        </w:rPr>
        <w:t xml:space="preserve">Make sure these </w:t>
      </w:r>
      <w:r w:rsidR="00DB7CB2" w:rsidRPr="00FA4F39">
        <w:rPr>
          <w:rFonts w:ascii="Frutiger 45 Light" w:hAnsi="Frutiger 45 Light"/>
          <w:bCs/>
          <w:iCs/>
          <w:color w:val="auto"/>
          <w:sz w:val="24"/>
          <w:szCs w:val="24"/>
          <w:u w:val="single"/>
        </w:rPr>
        <w:t xml:space="preserve">organizations </w:t>
      </w:r>
      <w:r w:rsidRPr="00FA4F39">
        <w:rPr>
          <w:rFonts w:ascii="Frutiger 45 Light" w:hAnsi="Frutiger 45 Light"/>
          <w:bCs/>
          <w:iCs/>
          <w:color w:val="auto"/>
          <w:sz w:val="24"/>
          <w:szCs w:val="24"/>
          <w:u w:val="single"/>
        </w:rPr>
        <w:t xml:space="preserve">are not </w:t>
      </w:r>
      <w:r w:rsidR="00DB7CB2" w:rsidRPr="00FA4F39">
        <w:rPr>
          <w:rFonts w:ascii="Frutiger 45 Light" w:hAnsi="Frutiger 45 Light"/>
          <w:bCs/>
          <w:iCs/>
          <w:color w:val="auto"/>
          <w:sz w:val="24"/>
          <w:szCs w:val="24"/>
          <w:u w:val="single"/>
        </w:rPr>
        <w:t xml:space="preserve">breaking any laws </w:t>
      </w:r>
      <w:r w:rsidRPr="00FA4F39">
        <w:rPr>
          <w:rFonts w:ascii="Frutiger 45 Light" w:hAnsi="Frutiger 45 Light"/>
          <w:bCs/>
          <w:iCs/>
          <w:color w:val="auto"/>
          <w:sz w:val="24"/>
          <w:szCs w:val="24"/>
          <w:u w:val="single"/>
        </w:rPr>
        <w:t>by sending these communications.</w:t>
      </w:r>
    </w:p>
    <w:p w14:paraId="6A37CE03" w14:textId="77777777" w:rsidR="00A41889" w:rsidRPr="00A41889" w:rsidRDefault="00DB7CB2" w:rsidP="00A41889">
      <w:pPr>
        <w:pStyle w:val="Body"/>
        <w:spacing w:line="240" w:lineRule="auto"/>
        <w:rPr>
          <w:rFonts w:ascii="Frutiger 45 Light" w:hAnsi="Frutiger 45 Light"/>
          <w:color w:val="auto"/>
          <w:sz w:val="24"/>
          <w:szCs w:val="24"/>
        </w:rPr>
      </w:pPr>
      <w:r w:rsidRPr="00180BD5">
        <w:rPr>
          <w:rFonts w:ascii="Frutiger 45 Light" w:hAnsi="Frutiger 45 Light"/>
          <w:color w:val="auto"/>
          <w:sz w:val="24"/>
          <w:szCs w:val="24"/>
        </w:rPr>
        <w:t xml:space="preserve">There are a variety of laws that govern this kind of activity. For example, commercial emails </w:t>
      </w:r>
      <w:r w:rsidRPr="00A41889">
        <w:rPr>
          <w:rFonts w:ascii="Frutiger 45 Light" w:hAnsi="Frutiger 45 Light"/>
          <w:color w:val="auto"/>
          <w:sz w:val="24"/>
          <w:szCs w:val="24"/>
        </w:rPr>
        <w:t xml:space="preserve">are regulated by the CAN-SPAM Act. </w:t>
      </w:r>
      <w:r w:rsidR="00A41889" w:rsidRPr="00A41889">
        <w:rPr>
          <w:rFonts w:ascii="Frutiger 45 Light" w:hAnsi="Frutiger 45 Light"/>
          <w:sz w:val="24"/>
          <w:szCs w:val="24"/>
        </w:rPr>
        <w:t xml:space="preserve">The CAN-SPAM Act is a federal statute </w:t>
      </w:r>
      <w:r w:rsidR="00522287">
        <w:rPr>
          <w:rFonts w:ascii="Frutiger 45 Light" w:hAnsi="Frutiger 45 Light"/>
          <w:sz w:val="24"/>
          <w:szCs w:val="24"/>
        </w:rPr>
        <w:t xml:space="preserve">that </w:t>
      </w:r>
      <w:r w:rsidR="00A41889" w:rsidRPr="00A41889">
        <w:rPr>
          <w:rFonts w:ascii="Frutiger 45 Light" w:hAnsi="Frutiger 45 Light"/>
          <w:sz w:val="24"/>
          <w:szCs w:val="24"/>
        </w:rPr>
        <w:t>applies to any person or business entity that initiates or sends a commercial e-mail message to a business or individual consumer (regardless of whether the message is unsolicited). Commercial e-mail messages must generally comply with the following requirements:</w:t>
      </w:r>
    </w:p>
    <w:p w14:paraId="79E733A2" w14:textId="77777777" w:rsidR="00A41889" w:rsidRPr="00A41889" w:rsidRDefault="00A41889" w:rsidP="00A41889">
      <w:pPr>
        <w:pStyle w:val="Body"/>
        <w:spacing w:line="240" w:lineRule="auto"/>
        <w:ind w:left="990"/>
        <w:rPr>
          <w:rFonts w:ascii="Frutiger 45 Light" w:eastAsia="Times New Roman" w:hAnsi="Frutiger 45 Light" w:cs="Times New Roman"/>
          <w:sz w:val="24"/>
          <w:szCs w:val="24"/>
        </w:rPr>
      </w:pPr>
    </w:p>
    <w:p w14:paraId="35B4D94B" w14:textId="77777777" w:rsidR="00A41889" w:rsidRPr="00A41889" w:rsidRDefault="00A41889" w:rsidP="00A41889">
      <w:pPr>
        <w:pStyle w:val="Body"/>
        <w:numPr>
          <w:ilvl w:val="0"/>
          <w:numId w:val="5"/>
        </w:numPr>
        <w:spacing w:line="240" w:lineRule="auto"/>
        <w:rPr>
          <w:rFonts w:ascii="Frutiger 45 Light" w:eastAsia="Times New Roman" w:hAnsi="Frutiger 45 Light" w:cs="Times New Roman"/>
          <w:sz w:val="24"/>
          <w:szCs w:val="24"/>
        </w:rPr>
      </w:pPr>
      <w:r w:rsidRPr="00A41889">
        <w:rPr>
          <w:rFonts w:ascii="Frutiger 45 Light" w:hAnsi="Frutiger 45 Light"/>
          <w:sz w:val="24"/>
          <w:szCs w:val="24"/>
        </w:rPr>
        <w:lastRenderedPageBreak/>
        <w:t>No false or misleading header information</w:t>
      </w:r>
    </w:p>
    <w:p w14:paraId="7600ED6E" w14:textId="77777777" w:rsidR="00A41889" w:rsidRPr="00A41889" w:rsidRDefault="00A41889" w:rsidP="00A41889">
      <w:pPr>
        <w:pStyle w:val="Body"/>
        <w:numPr>
          <w:ilvl w:val="0"/>
          <w:numId w:val="5"/>
        </w:numPr>
        <w:spacing w:line="240" w:lineRule="auto"/>
        <w:rPr>
          <w:rFonts w:ascii="Frutiger 45 Light" w:eastAsia="Times New Roman" w:hAnsi="Frutiger 45 Light" w:cs="Times New Roman"/>
          <w:sz w:val="24"/>
          <w:szCs w:val="24"/>
        </w:rPr>
      </w:pPr>
      <w:r w:rsidRPr="00A41889">
        <w:rPr>
          <w:rFonts w:ascii="Frutiger 45 Light" w:hAnsi="Frutiger 45 Light"/>
          <w:sz w:val="24"/>
          <w:szCs w:val="24"/>
        </w:rPr>
        <w:t>No deceptive subject lines</w:t>
      </w:r>
    </w:p>
    <w:p w14:paraId="1CA19757" w14:textId="77777777" w:rsidR="00A41889" w:rsidRPr="00A41889" w:rsidRDefault="00A41889" w:rsidP="00A41889">
      <w:pPr>
        <w:pStyle w:val="Body"/>
        <w:numPr>
          <w:ilvl w:val="0"/>
          <w:numId w:val="5"/>
        </w:numPr>
        <w:spacing w:line="240" w:lineRule="auto"/>
        <w:rPr>
          <w:rFonts w:ascii="Frutiger 45 Light" w:eastAsia="Times New Roman" w:hAnsi="Frutiger 45 Light" w:cs="Times New Roman"/>
          <w:sz w:val="24"/>
          <w:szCs w:val="24"/>
        </w:rPr>
      </w:pPr>
      <w:r w:rsidRPr="00A41889">
        <w:rPr>
          <w:rFonts w:ascii="Frutiger 45 Light" w:hAnsi="Frutiger 45 Light"/>
          <w:sz w:val="24"/>
          <w:szCs w:val="24"/>
        </w:rPr>
        <w:t>Inclusion of an opt-out mechanism</w:t>
      </w:r>
    </w:p>
    <w:p w14:paraId="7E379A2D" w14:textId="77777777" w:rsidR="00A41889" w:rsidRPr="00A41889" w:rsidRDefault="00A41889" w:rsidP="00A41889">
      <w:pPr>
        <w:pStyle w:val="Body"/>
        <w:numPr>
          <w:ilvl w:val="0"/>
          <w:numId w:val="5"/>
        </w:numPr>
        <w:spacing w:line="240" w:lineRule="auto"/>
        <w:rPr>
          <w:rFonts w:ascii="Frutiger 45 Light" w:eastAsia="Times New Roman" w:hAnsi="Frutiger 45 Light" w:cs="Times New Roman"/>
          <w:sz w:val="24"/>
          <w:szCs w:val="24"/>
        </w:rPr>
      </w:pPr>
      <w:r w:rsidRPr="00A41889">
        <w:rPr>
          <w:rFonts w:ascii="Frutiger 45 Light" w:hAnsi="Frutiger 45 Light"/>
          <w:sz w:val="24"/>
          <w:szCs w:val="24"/>
        </w:rPr>
        <w:t>Inclusion of the sender’s valid physical postal address</w:t>
      </w:r>
    </w:p>
    <w:p w14:paraId="3622ABAE" w14:textId="77777777" w:rsidR="00A41889" w:rsidRPr="00A41889" w:rsidRDefault="00A41889" w:rsidP="00A41889">
      <w:pPr>
        <w:pStyle w:val="Body"/>
        <w:numPr>
          <w:ilvl w:val="0"/>
          <w:numId w:val="5"/>
        </w:numPr>
        <w:spacing w:line="240" w:lineRule="auto"/>
        <w:rPr>
          <w:rFonts w:ascii="Frutiger 45 Light" w:eastAsia="Times New Roman" w:hAnsi="Frutiger 45 Light" w:cs="Times New Roman"/>
          <w:sz w:val="24"/>
          <w:szCs w:val="24"/>
        </w:rPr>
      </w:pPr>
      <w:r w:rsidRPr="00A41889">
        <w:rPr>
          <w:rFonts w:ascii="Frutiger 45 Light" w:hAnsi="Frutiger 45 Light"/>
          <w:sz w:val="24"/>
          <w:szCs w:val="24"/>
        </w:rPr>
        <w:t>Identification of the message as an advertisement or solicitation</w:t>
      </w:r>
    </w:p>
    <w:p w14:paraId="6B210B73" w14:textId="77777777" w:rsidR="00A41889" w:rsidRPr="00A41889" w:rsidRDefault="00A41889" w:rsidP="00A41889">
      <w:pPr>
        <w:pStyle w:val="Body"/>
        <w:spacing w:line="240" w:lineRule="auto"/>
        <w:ind w:left="990"/>
        <w:rPr>
          <w:rFonts w:ascii="Frutiger 45 Light" w:eastAsia="Times New Roman" w:hAnsi="Frutiger 45 Light" w:cs="Times New Roman"/>
          <w:sz w:val="24"/>
          <w:szCs w:val="24"/>
        </w:rPr>
      </w:pPr>
    </w:p>
    <w:p w14:paraId="6DC1216D" w14:textId="77777777" w:rsidR="00A41889" w:rsidRPr="003213C1" w:rsidRDefault="00A41889" w:rsidP="00DB7CB2">
      <w:pPr>
        <w:pStyle w:val="Body"/>
        <w:spacing w:line="240" w:lineRule="auto"/>
        <w:rPr>
          <w:rFonts w:ascii="Frutiger 45 Light" w:eastAsia="Times New Roman" w:hAnsi="Frutiger 45 Light" w:cs="Times New Roman"/>
          <w:sz w:val="24"/>
          <w:szCs w:val="24"/>
        </w:rPr>
      </w:pPr>
      <w:r w:rsidRPr="00A41889">
        <w:rPr>
          <w:rFonts w:ascii="Frutiger 45 Light" w:hAnsi="Frutiger 45 Light"/>
          <w:sz w:val="24"/>
          <w:szCs w:val="24"/>
        </w:rPr>
        <w:t>A union that wishes to challenge a right-wing organization’s email on the basis of the CAN-SPAM Act should consult with counsel to determine whether the statute applies to their particular situation.</w:t>
      </w:r>
    </w:p>
    <w:p w14:paraId="252C4D1B" w14:textId="77777777" w:rsidR="00A41889" w:rsidRDefault="00A41889" w:rsidP="00DB7CB2">
      <w:pPr>
        <w:pStyle w:val="Body"/>
        <w:spacing w:line="240" w:lineRule="auto"/>
        <w:rPr>
          <w:rFonts w:ascii="Frutiger 45 Light" w:hAnsi="Frutiger 45 Light"/>
          <w:color w:val="auto"/>
          <w:sz w:val="24"/>
          <w:szCs w:val="24"/>
        </w:rPr>
      </w:pPr>
    </w:p>
    <w:p w14:paraId="2F96DE0D" w14:textId="77777777" w:rsidR="00DB7CB2" w:rsidRDefault="00DB7CB2" w:rsidP="00DB7CB2">
      <w:pPr>
        <w:pStyle w:val="Body"/>
        <w:spacing w:line="240" w:lineRule="auto"/>
        <w:rPr>
          <w:rFonts w:ascii="Frutiger 45 Light" w:hAnsi="Frutiger 45 Light"/>
          <w:color w:val="auto"/>
          <w:sz w:val="24"/>
          <w:szCs w:val="24"/>
        </w:rPr>
      </w:pPr>
      <w:r w:rsidRPr="00180BD5">
        <w:rPr>
          <w:rFonts w:ascii="Frutiger 45 Light" w:hAnsi="Frutiger 45 Light"/>
          <w:color w:val="auto"/>
          <w:sz w:val="24"/>
          <w:szCs w:val="24"/>
        </w:rPr>
        <w:t xml:space="preserve">Please inform AFT immediately about any of these kinds of communications at </w:t>
      </w:r>
      <w:hyperlink r:id="rId6" w:history="1">
        <w:r w:rsidRPr="00180BD5">
          <w:rPr>
            <w:rStyle w:val="Hyperlink"/>
            <w:rFonts w:ascii="Frutiger 45 Light" w:hAnsi="Frutiger 45 Light"/>
            <w:color w:val="auto"/>
            <w:sz w:val="24"/>
            <w:szCs w:val="24"/>
          </w:rPr>
          <w:t>www.ReportAUnionBuster.com</w:t>
        </w:r>
      </w:hyperlink>
      <w:r w:rsidRPr="00180BD5">
        <w:rPr>
          <w:rFonts w:ascii="Frutiger 45 Light" w:hAnsi="Frutiger 45 Light"/>
          <w:color w:val="auto"/>
          <w:sz w:val="24"/>
          <w:szCs w:val="24"/>
        </w:rPr>
        <w:t xml:space="preserve"> and contact AFT Legal if you want more information on these laws or believe there may have been a violation.</w:t>
      </w:r>
    </w:p>
    <w:p w14:paraId="687A5B40" w14:textId="77777777" w:rsidR="00B41CAA" w:rsidRDefault="00B41CAA" w:rsidP="00DB7CB2">
      <w:pPr>
        <w:pStyle w:val="Body"/>
        <w:spacing w:line="240" w:lineRule="auto"/>
        <w:rPr>
          <w:rFonts w:ascii="Frutiger 45 Light" w:hAnsi="Frutiger 45 Light"/>
          <w:color w:val="auto"/>
          <w:sz w:val="24"/>
          <w:szCs w:val="24"/>
        </w:rPr>
      </w:pPr>
    </w:p>
    <w:p w14:paraId="390B9DB0" w14:textId="77777777" w:rsidR="00B41CAA" w:rsidRDefault="00B41CAA" w:rsidP="00DB7CB2">
      <w:pPr>
        <w:pStyle w:val="Body"/>
        <w:spacing w:line="240" w:lineRule="auto"/>
        <w:rPr>
          <w:rFonts w:ascii="Frutiger 45 Light" w:hAnsi="Frutiger 45 Light"/>
          <w:color w:val="auto"/>
          <w:sz w:val="24"/>
          <w:szCs w:val="24"/>
        </w:rPr>
      </w:pPr>
    </w:p>
    <w:p w14:paraId="0DAD30F2" w14:textId="77777777" w:rsidR="00B41CAA" w:rsidRDefault="00B41CAA" w:rsidP="00DB7CB2">
      <w:pPr>
        <w:pStyle w:val="Body"/>
        <w:spacing w:line="240" w:lineRule="auto"/>
        <w:rPr>
          <w:rFonts w:ascii="Frutiger 45 Light" w:hAnsi="Frutiger 45 Light"/>
          <w:color w:val="auto"/>
          <w:sz w:val="24"/>
          <w:szCs w:val="24"/>
        </w:rPr>
      </w:pPr>
    </w:p>
    <w:p w14:paraId="483B7CBF" w14:textId="77777777" w:rsidR="00B41CAA" w:rsidRDefault="00B41CAA" w:rsidP="00DB7CB2">
      <w:pPr>
        <w:pStyle w:val="Body"/>
        <w:spacing w:line="240" w:lineRule="auto"/>
        <w:rPr>
          <w:rFonts w:ascii="Frutiger 45 Light" w:hAnsi="Frutiger 45 Light"/>
          <w:color w:val="auto"/>
          <w:sz w:val="24"/>
          <w:szCs w:val="24"/>
        </w:rPr>
      </w:pPr>
    </w:p>
    <w:p w14:paraId="2D2D7425" w14:textId="77777777" w:rsidR="00B41CAA" w:rsidRDefault="00B41CAA" w:rsidP="00DB7CB2">
      <w:pPr>
        <w:pStyle w:val="Body"/>
        <w:spacing w:line="240" w:lineRule="auto"/>
        <w:rPr>
          <w:rFonts w:ascii="Frutiger 45 Light" w:hAnsi="Frutiger 45 Light"/>
          <w:color w:val="auto"/>
          <w:sz w:val="24"/>
          <w:szCs w:val="24"/>
        </w:rPr>
      </w:pPr>
    </w:p>
    <w:p w14:paraId="43CD713B" w14:textId="77777777" w:rsidR="00B41CAA" w:rsidRDefault="00B41CAA" w:rsidP="00DB7CB2">
      <w:pPr>
        <w:pStyle w:val="Body"/>
        <w:spacing w:line="240" w:lineRule="auto"/>
        <w:rPr>
          <w:rFonts w:ascii="Frutiger 45 Light" w:hAnsi="Frutiger 45 Light"/>
          <w:color w:val="auto"/>
          <w:sz w:val="24"/>
          <w:szCs w:val="24"/>
        </w:rPr>
      </w:pPr>
    </w:p>
    <w:p w14:paraId="3B7DAA58" w14:textId="77777777" w:rsidR="00B41CAA" w:rsidRDefault="00B41CAA" w:rsidP="00DB7CB2">
      <w:pPr>
        <w:pStyle w:val="Body"/>
        <w:spacing w:line="240" w:lineRule="auto"/>
        <w:rPr>
          <w:rFonts w:ascii="Frutiger 45 Light" w:hAnsi="Frutiger 45 Light"/>
          <w:color w:val="auto"/>
          <w:sz w:val="24"/>
          <w:szCs w:val="24"/>
        </w:rPr>
      </w:pPr>
    </w:p>
    <w:p w14:paraId="5EFCB780" w14:textId="77777777" w:rsidR="00B41CAA" w:rsidRDefault="00B41CAA" w:rsidP="00DB7CB2">
      <w:pPr>
        <w:pStyle w:val="Body"/>
        <w:spacing w:line="240" w:lineRule="auto"/>
        <w:rPr>
          <w:rFonts w:ascii="Frutiger 45 Light" w:hAnsi="Frutiger 45 Light"/>
          <w:color w:val="auto"/>
          <w:sz w:val="24"/>
          <w:szCs w:val="24"/>
        </w:rPr>
      </w:pPr>
    </w:p>
    <w:p w14:paraId="201898EC" w14:textId="77777777" w:rsidR="00B41CAA" w:rsidRDefault="00B41CAA" w:rsidP="00DB7CB2">
      <w:pPr>
        <w:pStyle w:val="Body"/>
        <w:spacing w:line="240" w:lineRule="auto"/>
        <w:rPr>
          <w:rFonts w:ascii="Frutiger 45 Light" w:hAnsi="Frutiger 45 Light"/>
          <w:color w:val="auto"/>
          <w:sz w:val="24"/>
          <w:szCs w:val="24"/>
        </w:rPr>
      </w:pPr>
    </w:p>
    <w:p w14:paraId="6AAF4D07" w14:textId="77777777" w:rsidR="00B41CAA" w:rsidRDefault="00B41CAA" w:rsidP="00DB7CB2">
      <w:pPr>
        <w:pStyle w:val="Body"/>
        <w:spacing w:line="240" w:lineRule="auto"/>
        <w:rPr>
          <w:rFonts w:ascii="Frutiger 45 Light" w:hAnsi="Frutiger 45 Light"/>
          <w:color w:val="auto"/>
          <w:sz w:val="24"/>
          <w:szCs w:val="24"/>
        </w:rPr>
      </w:pPr>
    </w:p>
    <w:p w14:paraId="622B07B1" w14:textId="77777777" w:rsidR="00B41CAA" w:rsidRDefault="00B41CAA" w:rsidP="00DB7CB2">
      <w:pPr>
        <w:pStyle w:val="Body"/>
        <w:spacing w:line="240" w:lineRule="auto"/>
        <w:rPr>
          <w:rFonts w:ascii="Frutiger 45 Light" w:hAnsi="Frutiger 45 Light"/>
          <w:color w:val="auto"/>
          <w:sz w:val="24"/>
          <w:szCs w:val="24"/>
        </w:rPr>
      </w:pPr>
    </w:p>
    <w:p w14:paraId="27D2FEB3" w14:textId="77777777" w:rsidR="00B41CAA" w:rsidRDefault="00B41CAA" w:rsidP="00DB7CB2">
      <w:pPr>
        <w:pStyle w:val="Body"/>
        <w:spacing w:line="240" w:lineRule="auto"/>
        <w:rPr>
          <w:rFonts w:ascii="Frutiger 45 Light" w:hAnsi="Frutiger 45 Light"/>
          <w:color w:val="auto"/>
          <w:sz w:val="24"/>
          <w:szCs w:val="24"/>
        </w:rPr>
      </w:pPr>
    </w:p>
    <w:p w14:paraId="6481D3FE" w14:textId="77777777" w:rsidR="00B41CAA" w:rsidRDefault="00B41CAA" w:rsidP="00DB7CB2">
      <w:pPr>
        <w:pStyle w:val="Body"/>
        <w:spacing w:line="240" w:lineRule="auto"/>
        <w:rPr>
          <w:rFonts w:ascii="Frutiger 45 Light" w:hAnsi="Frutiger 45 Light"/>
          <w:color w:val="auto"/>
          <w:sz w:val="24"/>
          <w:szCs w:val="24"/>
        </w:rPr>
      </w:pPr>
    </w:p>
    <w:p w14:paraId="63AEB59A" w14:textId="77777777" w:rsidR="00B41CAA" w:rsidRDefault="00B41CAA" w:rsidP="00DB7CB2">
      <w:pPr>
        <w:pStyle w:val="Body"/>
        <w:spacing w:line="240" w:lineRule="auto"/>
        <w:rPr>
          <w:rFonts w:ascii="Frutiger 45 Light" w:hAnsi="Frutiger 45 Light"/>
          <w:color w:val="auto"/>
          <w:sz w:val="24"/>
          <w:szCs w:val="24"/>
        </w:rPr>
      </w:pPr>
    </w:p>
    <w:p w14:paraId="4079B83A" w14:textId="77777777" w:rsidR="00B41CAA" w:rsidRDefault="00B41CAA" w:rsidP="00DB7CB2">
      <w:pPr>
        <w:pStyle w:val="Body"/>
        <w:spacing w:line="240" w:lineRule="auto"/>
        <w:rPr>
          <w:rFonts w:ascii="Frutiger 45 Light" w:hAnsi="Frutiger 45 Light"/>
          <w:color w:val="auto"/>
          <w:sz w:val="24"/>
          <w:szCs w:val="24"/>
        </w:rPr>
      </w:pPr>
    </w:p>
    <w:p w14:paraId="189D5666" w14:textId="77777777" w:rsidR="00B41CAA" w:rsidRDefault="00B41CAA" w:rsidP="00DB7CB2">
      <w:pPr>
        <w:pStyle w:val="Body"/>
        <w:spacing w:line="240" w:lineRule="auto"/>
        <w:rPr>
          <w:rFonts w:ascii="Frutiger 45 Light" w:hAnsi="Frutiger 45 Light"/>
          <w:color w:val="auto"/>
          <w:sz w:val="24"/>
          <w:szCs w:val="24"/>
        </w:rPr>
      </w:pPr>
    </w:p>
    <w:p w14:paraId="67084BE9" w14:textId="77777777" w:rsidR="00B41CAA" w:rsidRDefault="00B41CAA" w:rsidP="00DB7CB2">
      <w:pPr>
        <w:pStyle w:val="Body"/>
        <w:spacing w:line="240" w:lineRule="auto"/>
        <w:rPr>
          <w:rFonts w:ascii="Frutiger 45 Light" w:hAnsi="Frutiger 45 Light"/>
          <w:color w:val="auto"/>
          <w:sz w:val="24"/>
          <w:szCs w:val="24"/>
        </w:rPr>
      </w:pPr>
    </w:p>
    <w:p w14:paraId="44552713" w14:textId="77777777" w:rsidR="00B41CAA" w:rsidRDefault="00B41CAA" w:rsidP="00DB7CB2">
      <w:pPr>
        <w:pStyle w:val="Body"/>
        <w:spacing w:line="240" w:lineRule="auto"/>
        <w:rPr>
          <w:rFonts w:ascii="Frutiger 45 Light" w:hAnsi="Frutiger 45 Light"/>
          <w:color w:val="auto"/>
          <w:sz w:val="24"/>
          <w:szCs w:val="24"/>
        </w:rPr>
      </w:pPr>
    </w:p>
    <w:p w14:paraId="11C8E04B" w14:textId="77777777" w:rsidR="00B41CAA" w:rsidRDefault="00B41CAA" w:rsidP="00DB7CB2">
      <w:pPr>
        <w:pStyle w:val="Body"/>
        <w:spacing w:line="240" w:lineRule="auto"/>
        <w:rPr>
          <w:rFonts w:ascii="Frutiger 45 Light" w:hAnsi="Frutiger 45 Light"/>
          <w:color w:val="auto"/>
          <w:sz w:val="24"/>
          <w:szCs w:val="24"/>
        </w:rPr>
      </w:pPr>
    </w:p>
    <w:p w14:paraId="62514F4C" w14:textId="77777777" w:rsidR="00B41CAA" w:rsidRDefault="00B41CAA" w:rsidP="00DB7CB2">
      <w:pPr>
        <w:pStyle w:val="Body"/>
        <w:spacing w:line="240" w:lineRule="auto"/>
        <w:rPr>
          <w:rFonts w:ascii="Frutiger 45 Light" w:hAnsi="Frutiger 45 Light"/>
          <w:color w:val="auto"/>
          <w:sz w:val="24"/>
          <w:szCs w:val="24"/>
        </w:rPr>
      </w:pPr>
    </w:p>
    <w:p w14:paraId="645BFD56" w14:textId="77777777" w:rsidR="00B41CAA" w:rsidRDefault="00B41CAA" w:rsidP="00DB7CB2">
      <w:pPr>
        <w:pStyle w:val="Body"/>
        <w:spacing w:line="240" w:lineRule="auto"/>
        <w:rPr>
          <w:rFonts w:ascii="Frutiger 45 Light" w:hAnsi="Frutiger 45 Light"/>
          <w:color w:val="auto"/>
          <w:sz w:val="24"/>
          <w:szCs w:val="24"/>
        </w:rPr>
      </w:pPr>
    </w:p>
    <w:p w14:paraId="3812A735" w14:textId="77777777" w:rsidR="00B41CAA" w:rsidRDefault="00B41CAA" w:rsidP="00DB7CB2">
      <w:pPr>
        <w:pStyle w:val="Body"/>
        <w:spacing w:line="240" w:lineRule="auto"/>
        <w:rPr>
          <w:rFonts w:ascii="Frutiger 45 Light" w:hAnsi="Frutiger 45 Light"/>
          <w:color w:val="auto"/>
          <w:sz w:val="24"/>
          <w:szCs w:val="24"/>
        </w:rPr>
      </w:pPr>
    </w:p>
    <w:p w14:paraId="3EA5635C" w14:textId="77777777" w:rsidR="00B41CAA" w:rsidRDefault="00B41CAA" w:rsidP="00DB7CB2">
      <w:pPr>
        <w:pStyle w:val="Body"/>
        <w:spacing w:line="240" w:lineRule="auto"/>
        <w:rPr>
          <w:rFonts w:ascii="Frutiger 45 Light" w:hAnsi="Frutiger 45 Light"/>
          <w:color w:val="auto"/>
          <w:sz w:val="24"/>
          <w:szCs w:val="24"/>
        </w:rPr>
      </w:pPr>
    </w:p>
    <w:p w14:paraId="69E1A8B8" w14:textId="77777777" w:rsidR="00B41CAA" w:rsidRDefault="00B41CAA" w:rsidP="00DB7CB2">
      <w:pPr>
        <w:pStyle w:val="Body"/>
        <w:spacing w:line="240" w:lineRule="auto"/>
        <w:rPr>
          <w:rFonts w:ascii="Frutiger 45 Light" w:hAnsi="Frutiger 45 Light"/>
          <w:color w:val="auto"/>
          <w:sz w:val="24"/>
          <w:szCs w:val="24"/>
        </w:rPr>
      </w:pPr>
    </w:p>
    <w:p w14:paraId="1112950E" w14:textId="77777777" w:rsidR="00B41CAA" w:rsidRDefault="00B41CAA" w:rsidP="00DB7CB2">
      <w:pPr>
        <w:pStyle w:val="Body"/>
        <w:spacing w:line="240" w:lineRule="auto"/>
        <w:rPr>
          <w:rFonts w:ascii="Frutiger 45 Light" w:hAnsi="Frutiger 45 Light"/>
          <w:color w:val="auto"/>
          <w:sz w:val="24"/>
          <w:szCs w:val="24"/>
        </w:rPr>
      </w:pPr>
    </w:p>
    <w:p w14:paraId="10ECF761" w14:textId="77777777" w:rsidR="00B41CAA" w:rsidRDefault="00B41CAA" w:rsidP="00DB7CB2">
      <w:pPr>
        <w:pStyle w:val="Body"/>
        <w:spacing w:line="240" w:lineRule="auto"/>
        <w:rPr>
          <w:rFonts w:ascii="Frutiger 45 Light" w:hAnsi="Frutiger 45 Light"/>
          <w:color w:val="auto"/>
          <w:sz w:val="24"/>
          <w:szCs w:val="24"/>
        </w:rPr>
      </w:pPr>
    </w:p>
    <w:p w14:paraId="6DDB0E0A" w14:textId="77777777" w:rsidR="00B41CAA" w:rsidRDefault="00B41CAA" w:rsidP="00DB7CB2">
      <w:pPr>
        <w:pStyle w:val="Body"/>
        <w:spacing w:line="240" w:lineRule="auto"/>
        <w:rPr>
          <w:rFonts w:ascii="Frutiger 45 Light" w:hAnsi="Frutiger 45 Light"/>
          <w:color w:val="auto"/>
          <w:sz w:val="24"/>
          <w:szCs w:val="24"/>
        </w:rPr>
      </w:pPr>
    </w:p>
    <w:p w14:paraId="07B6929E" w14:textId="77777777" w:rsidR="00B41CAA" w:rsidRDefault="00B41CAA" w:rsidP="00DB7CB2">
      <w:pPr>
        <w:pStyle w:val="Body"/>
        <w:spacing w:line="240" w:lineRule="auto"/>
        <w:rPr>
          <w:rFonts w:ascii="Frutiger 45 Light" w:hAnsi="Frutiger 45 Light"/>
          <w:color w:val="auto"/>
          <w:sz w:val="24"/>
          <w:szCs w:val="24"/>
        </w:rPr>
      </w:pPr>
    </w:p>
    <w:p w14:paraId="022369FB" w14:textId="77777777" w:rsidR="00B41CAA" w:rsidRDefault="00B41CAA" w:rsidP="00DB7CB2">
      <w:pPr>
        <w:pStyle w:val="Body"/>
        <w:spacing w:line="240" w:lineRule="auto"/>
        <w:rPr>
          <w:rFonts w:ascii="Frutiger 45 Light" w:hAnsi="Frutiger 45 Light"/>
          <w:color w:val="auto"/>
          <w:sz w:val="24"/>
          <w:szCs w:val="24"/>
        </w:rPr>
      </w:pPr>
    </w:p>
    <w:p w14:paraId="23A5669A" w14:textId="77777777" w:rsidR="00B41CAA" w:rsidRDefault="00B41CAA" w:rsidP="00DB7CB2">
      <w:pPr>
        <w:pStyle w:val="Body"/>
        <w:spacing w:line="240" w:lineRule="auto"/>
        <w:rPr>
          <w:rFonts w:ascii="Frutiger 45 Light" w:hAnsi="Frutiger 45 Light"/>
          <w:color w:val="auto"/>
          <w:sz w:val="24"/>
          <w:szCs w:val="24"/>
        </w:rPr>
      </w:pPr>
    </w:p>
    <w:p w14:paraId="1B5DE011" w14:textId="77777777" w:rsidR="00B41CAA" w:rsidRDefault="00B41CAA" w:rsidP="00DB7CB2">
      <w:pPr>
        <w:pStyle w:val="Body"/>
        <w:spacing w:line="240" w:lineRule="auto"/>
        <w:rPr>
          <w:rFonts w:ascii="Frutiger 45 Light" w:hAnsi="Frutiger 45 Light"/>
          <w:color w:val="auto"/>
          <w:sz w:val="24"/>
          <w:szCs w:val="24"/>
        </w:rPr>
      </w:pPr>
    </w:p>
    <w:p w14:paraId="7B69A68B" w14:textId="77777777" w:rsidR="00B41CAA" w:rsidRDefault="00B41CAA" w:rsidP="00DB7CB2">
      <w:pPr>
        <w:pStyle w:val="Body"/>
        <w:spacing w:line="240" w:lineRule="auto"/>
        <w:rPr>
          <w:rFonts w:ascii="Frutiger 45 Light" w:hAnsi="Frutiger 45 Light"/>
          <w:color w:val="auto"/>
          <w:sz w:val="24"/>
          <w:szCs w:val="24"/>
        </w:rPr>
      </w:pPr>
    </w:p>
    <w:p w14:paraId="1F270F72" w14:textId="77777777" w:rsidR="00B41CAA" w:rsidRDefault="00B41CAA" w:rsidP="00DB7CB2">
      <w:pPr>
        <w:pStyle w:val="Body"/>
        <w:spacing w:line="240" w:lineRule="auto"/>
        <w:rPr>
          <w:rFonts w:ascii="Frutiger 45 Light" w:hAnsi="Frutiger 45 Light"/>
          <w:color w:val="auto"/>
          <w:sz w:val="24"/>
          <w:szCs w:val="24"/>
        </w:rPr>
      </w:pPr>
    </w:p>
    <w:p w14:paraId="38884016" w14:textId="77777777" w:rsidR="00B41CAA" w:rsidRDefault="00B41CAA" w:rsidP="00DB7CB2">
      <w:pPr>
        <w:pStyle w:val="Body"/>
        <w:spacing w:line="240" w:lineRule="auto"/>
        <w:rPr>
          <w:rFonts w:ascii="Frutiger 45 Light" w:hAnsi="Frutiger 45 Light"/>
          <w:color w:val="auto"/>
          <w:sz w:val="24"/>
          <w:szCs w:val="24"/>
        </w:rPr>
      </w:pPr>
    </w:p>
    <w:p w14:paraId="0F8610C5" w14:textId="1BC82A2A" w:rsidR="00B41CAA" w:rsidRPr="00180BD5" w:rsidRDefault="00B41CAA" w:rsidP="00DB7CB2">
      <w:pPr>
        <w:pStyle w:val="Body"/>
        <w:spacing w:line="240" w:lineRule="auto"/>
        <w:rPr>
          <w:rFonts w:ascii="Frutiger 45 Light" w:hAnsi="Frutiger 45 Light"/>
          <w:color w:val="auto"/>
          <w:sz w:val="24"/>
          <w:szCs w:val="24"/>
        </w:rPr>
      </w:pPr>
      <w:r>
        <w:rPr>
          <w:rFonts w:ascii="Frutiger 45 Light" w:hAnsi="Frutiger 45 Light"/>
          <w:color w:val="auto"/>
          <w:sz w:val="24"/>
          <w:szCs w:val="24"/>
        </w:rPr>
        <w:t>8-10-18</w:t>
      </w:r>
    </w:p>
    <w:sectPr w:rsidR="00B41CAA" w:rsidRPr="00180BD5" w:rsidSect="00A41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topia">
    <w:altName w:val="Cambria"/>
    <w:panose1 w:val="00000000000000000000"/>
    <w:charset w:val="00"/>
    <w:family w:val="roman"/>
    <w:notTrueType/>
    <w:pitch w:val="variable"/>
    <w:sig w:usb0="00000003" w:usb1="00000001" w:usb2="00000000" w:usb3="00000000" w:csb0="00000001" w:csb1="00000000"/>
  </w:font>
  <w:font w:name="Times">
    <w:panose1 w:val="02020603050405020304"/>
    <w:charset w:val="00"/>
    <w:family w:val="auto"/>
    <w:pitch w:val="variable"/>
    <w:sig w:usb0="00000003" w:usb1="00000000" w:usb2="00000000" w:usb3="00000000" w:csb0="00000001" w:csb1="00000000"/>
  </w:font>
  <w:font w:name="Frutiger 45 Light">
    <w:altName w:val="Cambri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CE2"/>
    <w:multiLevelType w:val="multilevel"/>
    <w:tmpl w:val="14F427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17F01708"/>
    <w:multiLevelType w:val="hybridMultilevel"/>
    <w:tmpl w:val="86E481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B20A3F"/>
    <w:multiLevelType w:val="hybridMultilevel"/>
    <w:tmpl w:val="9EC4458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0374D9"/>
    <w:multiLevelType w:val="hybridMultilevel"/>
    <w:tmpl w:val="0B0E8F7A"/>
    <w:lvl w:ilvl="0" w:tplc="65E44A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B2A34"/>
    <w:multiLevelType w:val="hybridMultilevel"/>
    <w:tmpl w:val="214CA7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6E495C"/>
    <w:multiLevelType w:val="multilevel"/>
    <w:tmpl w:val="2A40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93140"/>
    <w:multiLevelType w:val="multilevel"/>
    <w:tmpl w:val="275A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0D1167"/>
    <w:multiLevelType w:val="hybridMultilevel"/>
    <w:tmpl w:val="9F4494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B2"/>
    <w:rsid w:val="0008077E"/>
    <w:rsid w:val="00180BD5"/>
    <w:rsid w:val="001B4339"/>
    <w:rsid w:val="003213C1"/>
    <w:rsid w:val="00522287"/>
    <w:rsid w:val="005B348C"/>
    <w:rsid w:val="00692B6F"/>
    <w:rsid w:val="0069644C"/>
    <w:rsid w:val="007352C4"/>
    <w:rsid w:val="0086649C"/>
    <w:rsid w:val="00A41889"/>
    <w:rsid w:val="00A9307D"/>
    <w:rsid w:val="00B02C3C"/>
    <w:rsid w:val="00B41CAA"/>
    <w:rsid w:val="00B90D8C"/>
    <w:rsid w:val="00C12969"/>
    <w:rsid w:val="00D13430"/>
    <w:rsid w:val="00DA3C81"/>
    <w:rsid w:val="00DB7CB2"/>
    <w:rsid w:val="00DF2605"/>
    <w:rsid w:val="00FA4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8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7CB2"/>
    <w:rPr>
      <w:u w:val="single"/>
    </w:rPr>
  </w:style>
  <w:style w:type="paragraph" w:customStyle="1" w:styleId="Body">
    <w:name w:val="Body"/>
    <w:rsid w:val="00DB7CB2"/>
    <w:pPr>
      <w:pBdr>
        <w:top w:val="nil"/>
        <w:left w:val="nil"/>
        <w:bottom w:val="nil"/>
        <w:right w:val="nil"/>
        <w:between w:val="nil"/>
        <w:bar w:val="nil"/>
      </w:pBdr>
      <w:spacing w:after="0" w:line="280" w:lineRule="exact"/>
    </w:pPr>
    <w:rPr>
      <w:rFonts w:ascii="Utopia" w:eastAsia="Utopia" w:hAnsi="Utopia" w:cs="Utopia"/>
      <w:color w:val="000000"/>
      <w:u w:color="000000"/>
      <w:bdr w:val="nil"/>
    </w:rPr>
  </w:style>
  <w:style w:type="paragraph" w:styleId="ListParagraph">
    <w:name w:val="List Paragraph"/>
    <w:basedOn w:val="Normal"/>
    <w:uiPriority w:val="34"/>
    <w:qFormat/>
    <w:rsid w:val="00DF2605"/>
    <w:pPr>
      <w:ind w:left="720"/>
      <w:contextualSpacing/>
    </w:pPr>
  </w:style>
  <w:style w:type="paragraph" w:styleId="NormalWeb">
    <w:name w:val="Normal (Web)"/>
    <w:basedOn w:val="Normal"/>
    <w:uiPriority w:val="99"/>
    <w:semiHidden/>
    <w:unhideWhenUsed/>
    <w:rsid w:val="00522287"/>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5222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7CB2"/>
    <w:rPr>
      <w:u w:val="single"/>
    </w:rPr>
  </w:style>
  <w:style w:type="paragraph" w:customStyle="1" w:styleId="Body">
    <w:name w:val="Body"/>
    <w:rsid w:val="00DB7CB2"/>
    <w:pPr>
      <w:pBdr>
        <w:top w:val="nil"/>
        <w:left w:val="nil"/>
        <w:bottom w:val="nil"/>
        <w:right w:val="nil"/>
        <w:between w:val="nil"/>
        <w:bar w:val="nil"/>
      </w:pBdr>
      <w:spacing w:after="0" w:line="280" w:lineRule="exact"/>
    </w:pPr>
    <w:rPr>
      <w:rFonts w:ascii="Utopia" w:eastAsia="Utopia" w:hAnsi="Utopia" w:cs="Utopia"/>
      <w:color w:val="000000"/>
      <w:u w:color="000000"/>
      <w:bdr w:val="nil"/>
    </w:rPr>
  </w:style>
  <w:style w:type="paragraph" w:styleId="ListParagraph">
    <w:name w:val="List Paragraph"/>
    <w:basedOn w:val="Normal"/>
    <w:uiPriority w:val="34"/>
    <w:qFormat/>
    <w:rsid w:val="00DF2605"/>
    <w:pPr>
      <w:ind w:left="720"/>
      <w:contextualSpacing/>
    </w:pPr>
  </w:style>
  <w:style w:type="paragraph" w:styleId="NormalWeb">
    <w:name w:val="Normal (Web)"/>
    <w:basedOn w:val="Normal"/>
    <w:uiPriority w:val="99"/>
    <w:semiHidden/>
    <w:unhideWhenUsed/>
    <w:rsid w:val="00522287"/>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5222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93206">
      <w:bodyDiv w:val="1"/>
      <w:marLeft w:val="0"/>
      <w:marRight w:val="0"/>
      <w:marTop w:val="0"/>
      <w:marBottom w:val="0"/>
      <w:divBdr>
        <w:top w:val="none" w:sz="0" w:space="0" w:color="auto"/>
        <w:left w:val="none" w:sz="0" w:space="0" w:color="auto"/>
        <w:bottom w:val="none" w:sz="0" w:space="0" w:color="auto"/>
        <w:right w:val="none" w:sz="0" w:space="0" w:color="auto"/>
      </w:divBdr>
    </w:div>
    <w:div w:id="667902602">
      <w:bodyDiv w:val="1"/>
      <w:marLeft w:val="0"/>
      <w:marRight w:val="0"/>
      <w:marTop w:val="0"/>
      <w:marBottom w:val="0"/>
      <w:divBdr>
        <w:top w:val="none" w:sz="0" w:space="0" w:color="auto"/>
        <w:left w:val="none" w:sz="0" w:space="0" w:color="auto"/>
        <w:bottom w:val="none" w:sz="0" w:space="0" w:color="auto"/>
        <w:right w:val="none" w:sz="0" w:space="0" w:color="auto"/>
      </w:divBdr>
    </w:div>
    <w:div w:id="1790397283">
      <w:bodyDiv w:val="1"/>
      <w:marLeft w:val="0"/>
      <w:marRight w:val="0"/>
      <w:marTop w:val="0"/>
      <w:marBottom w:val="0"/>
      <w:divBdr>
        <w:top w:val="none" w:sz="0" w:space="0" w:color="auto"/>
        <w:left w:val="none" w:sz="0" w:space="0" w:color="auto"/>
        <w:bottom w:val="none" w:sz="0" w:space="0" w:color="auto"/>
        <w:right w:val="none" w:sz="0" w:space="0" w:color="auto"/>
      </w:divBdr>
    </w:div>
    <w:div w:id="191928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actionnetwork.org/mpss/c/DwE/ni0YAA/t.2is/ldIYwqtRRhSsMdBaX_ni7A/h6/sOndIgP0A8GkxPwHHPc43ZCuTJmrwOTW-2FLJbZ6SJKwrFQn0Xn9bA-2BVQMru9bclerGBmaAzphTyzBq-2FfQW4g2KenA5hXKpSIqgtKx2JrTzMlWkYVcmD-2FS3Zaw7Gw-2Fn1OOyngt78KEexNtvrNf22WkdJaxlnzSkuoi-2Bbr0KKtswCTfU9pDga4s61Au0WZuSFnQhK2W2gRJ0yE354kaIrxKWAH2OMJ-2BsEbdYa-2BG5QYByAO-2FgZgYB8o50VAFgGMJ4e7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Kaseman, Office of the President</dc:creator>
  <cp:lastModifiedBy>Zoltan Csaplar</cp:lastModifiedBy>
  <cp:revision>2</cp:revision>
  <dcterms:created xsi:type="dcterms:W3CDTF">2018-08-13T05:05:00Z</dcterms:created>
  <dcterms:modified xsi:type="dcterms:W3CDTF">2018-08-13T05:05:00Z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1018466653</vt:i4>
  </property>
  <property fmtid="{D5CDD505-2E9C-101B-9397-08002B2CF9AE}" pid="3" name="_NewReviewCycle">
    <vt:lpwstr/>
  </property>
  <property fmtid="{D5CDD505-2E9C-101B-9397-08002B2CF9AE}" pid="4" name="_EmailSubject">
    <vt:lpwstr>Post Janus e-mail, TPs, new material</vt:lpwstr>
  </property>
  <property fmtid="{D5CDD505-2E9C-101B-9397-08002B2CF9AE}" pid="5" name="_AuthorEmail">
    <vt:lpwstr>jsmith@aft.org</vt:lpwstr>
  </property>
  <property fmtid="{D5CDD505-2E9C-101B-9397-08002B2CF9AE}" pid="6" name="_AuthorEmailDisplayName">
    <vt:lpwstr>Jessica Smith, Office of the President</vt:lpwstr>
  </property>
  <property fmtid="{D5CDD505-2E9C-101B-9397-08002B2CF9AE}" pid="7" name="_PreviousAdHocReviewCycleID">
    <vt:i4>1051365510</vt:i4>
  </property>
  <property fmtid="{D5CDD505-2E9C-101B-9397-08002B2CF9AE}" pid="8" name="_ReviewingToolsShownOnce">
    <vt:lpwstr/>
  </property>
</Properties>
</file>